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2C2" w:rsidRDefault="00B102C2" w:rsidP="00B102C2">
      <w:pPr>
        <w:widowControl/>
        <w:shd w:val="clear" w:color="auto" w:fill="FFFFFF"/>
        <w:spacing w:line="510" w:lineRule="atLeast"/>
        <w:jc w:val="center"/>
        <w:outlineLvl w:val="1"/>
        <w:rPr>
          <w:rFonts w:ascii="黑体" w:eastAsia="黑体" w:hAnsi="黑体" w:cs="宋体"/>
          <w:color w:val="333333"/>
          <w:kern w:val="0"/>
          <w:sz w:val="39"/>
          <w:szCs w:val="39"/>
        </w:rPr>
      </w:pPr>
      <w:r w:rsidRPr="00B102C2">
        <w:rPr>
          <w:rFonts w:ascii="黑体" w:eastAsia="黑体" w:hAnsi="黑体" w:cs="宋体" w:hint="eastAsia"/>
          <w:color w:val="333333"/>
          <w:kern w:val="0"/>
          <w:sz w:val="39"/>
          <w:szCs w:val="39"/>
        </w:rPr>
        <w:t>山东德衡律师事务所：</w:t>
      </w:r>
    </w:p>
    <w:p w:rsidR="00B102C2" w:rsidRPr="00B102C2" w:rsidRDefault="00B102C2" w:rsidP="00B102C2">
      <w:pPr>
        <w:widowControl/>
        <w:shd w:val="clear" w:color="auto" w:fill="FFFFFF"/>
        <w:spacing w:line="510" w:lineRule="atLeast"/>
        <w:jc w:val="center"/>
        <w:outlineLvl w:val="1"/>
        <w:rPr>
          <w:rFonts w:ascii="黑体" w:eastAsia="黑体" w:hAnsi="黑体" w:cs="宋体"/>
          <w:color w:val="333333"/>
          <w:kern w:val="0"/>
          <w:sz w:val="39"/>
          <w:szCs w:val="39"/>
        </w:rPr>
      </w:pPr>
      <w:r w:rsidRPr="00B102C2">
        <w:rPr>
          <w:rFonts w:ascii="黑体" w:eastAsia="黑体" w:hAnsi="黑体" w:cs="宋体" w:hint="eastAsia"/>
          <w:color w:val="333333"/>
          <w:kern w:val="0"/>
          <w:sz w:val="39"/>
          <w:szCs w:val="39"/>
        </w:rPr>
        <w:t>以党建促所建，筑牢红色堡垒</w:t>
      </w:r>
    </w:p>
    <w:p w:rsidR="00B102C2" w:rsidRDefault="00B102C2" w:rsidP="00B102C2">
      <w:pPr>
        <w:widowControl/>
        <w:shd w:val="clear" w:color="auto" w:fill="FFFFFF"/>
        <w:wordWrap w:val="0"/>
        <w:spacing w:line="525" w:lineRule="atLeast"/>
        <w:ind w:firstLineChars="200" w:firstLine="540"/>
        <w:rPr>
          <w:rFonts w:ascii="宋体" w:eastAsia="宋体" w:hAnsi="宋体" w:cs="宋体"/>
          <w:color w:val="333333"/>
          <w:kern w:val="0"/>
          <w:sz w:val="27"/>
          <w:szCs w:val="27"/>
        </w:rPr>
      </w:pPr>
    </w:p>
    <w:p w:rsidR="00B102C2" w:rsidRPr="00B102C2" w:rsidRDefault="00B102C2" w:rsidP="00B102C2">
      <w:pPr>
        <w:widowControl/>
        <w:shd w:val="clear" w:color="auto" w:fill="FFFFFF"/>
        <w:wordWrap w:val="0"/>
        <w:spacing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t>11月5日在济南召开的全省基层党建工作座谈会上，山东德衡律师事务所党委书记</w:t>
      </w:r>
      <w:proofErr w:type="gramStart"/>
      <w:r w:rsidRPr="00B102C2">
        <w:rPr>
          <w:rFonts w:ascii="宋体" w:eastAsia="宋体" w:hAnsi="宋体" w:cs="宋体" w:hint="eastAsia"/>
          <w:color w:val="333333"/>
          <w:kern w:val="0"/>
          <w:sz w:val="27"/>
          <w:szCs w:val="27"/>
        </w:rPr>
        <w:t>李旭修以</w:t>
      </w:r>
      <w:proofErr w:type="gramEnd"/>
      <w:r w:rsidRPr="00B102C2">
        <w:rPr>
          <w:rFonts w:ascii="宋体" w:eastAsia="宋体" w:hAnsi="宋体" w:cs="宋体" w:hint="eastAsia"/>
          <w:color w:val="333333"/>
          <w:kern w:val="0"/>
          <w:sz w:val="27"/>
          <w:szCs w:val="27"/>
        </w:rPr>
        <w:t>《以党建促所建 打造过硬律师队伍》为题，从“坚持组织引领，确保正确政治方向”“坚持先锋引领，打造过硬律师队伍”“坚持行动引领，树立良好社会形象”三个方面作了典型发言。</w:t>
      </w:r>
    </w:p>
    <w:p w:rsidR="00B102C2" w:rsidRPr="00B102C2" w:rsidRDefault="00B102C2" w:rsidP="00B102C2">
      <w:pPr>
        <w:widowControl/>
        <w:shd w:val="clear" w:color="auto" w:fill="FFFFFF"/>
        <w:wordWrap w:val="0"/>
        <w:spacing w:before="450" w:line="525" w:lineRule="atLeast"/>
        <w:jc w:val="center"/>
        <w:rPr>
          <w:rFonts w:ascii="宋体" w:eastAsia="宋体" w:hAnsi="宋体" w:cs="宋体" w:hint="eastAsia"/>
          <w:color w:val="333333"/>
          <w:kern w:val="0"/>
          <w:sz w:val="27"/>
          <w:szCs w:val="27"/>
        </w:rPr>
      </w:pPr>
      <w:r w:rsidRPr="00B102C2">
        <w:rPr>
          <w:rFonts w:ascii="宋体" w:eastAsia="宋体" w:hAnsi="宋体" w:cs="宋体"/>
          <w:noProof/>
          <w:color w:val="333333"/>
          <w:kern w:val="0"/>
          <w:sz w:val="27"/>
          <w:szCs w:val="27"/>
        </w:rPr>
        <w:drawing>
          <wp:inline distT="0" distB="0" distL="0" distR="0">
            <wp:extent cx="3810000" cy="2103120"/>
            <wp:effectExtent l="0" t="0" r="0" b="0"/>
            <wp:docPr id="11" name="图片 11" descr="http://respub.xrdz.dzng.com/pic_file/20211107/329e9a05ade56a6b0a57df179bd9af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pub.xrdz.dzng.com/pic_file/20211107/329e9a05ade56a6b0a57df179bd9af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103120"/>
                    </a:xfrm>
                    <a:prstGeom prst="rect">
                      <a:avLst/>
                    </a:prstGeom>
                    <a:noFill/>
                    <a:ln>
                      <a:noFill/>
                    </a:ln>
                  </pic:spPr>
                </pic:pic>
              </a:graphicData>
            </a:graphic>
          </wp:inline>
        </w:drawing>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t>山东德衡律师事务所有22家国内分所、2家国外分所 (代表处)，现有执业律师168名，党员106名。多年来，德衡所听党话、跟党走，逐步成长为国内知名的综合性律所。</w:t>
      </w:r>
    </w:p>
    <w:p w:rsidR="00B102C2" w:rsidRPr="00B102C2" w:rsidRDefault="00B102C2" w:rsidP="00B102C2">
      <w:pPr>
        <w:widowControl/>
        <w:shd w:val="clear" w:color="auto" w:fill="FFFFFF"/>
        <w:wordWrap w:val="0"/>
        <w:spacing w:before="450" w:line="525" w:lineRule="atLeast"/>
        <w:jc w:val="center"/>
        <w:rPr>
          <w:rFonts w:ascii="宋体" w:eastAsia="宋体" w:hAnsi="宋体" w:cs="宋体" w:hint="eastAsia"/>
          <w:color w:val="333333"/>
          <w:kern w:val="0"/>
          <w:sz w:val="27"/>
          <w:szCs w:val="27"/>
        </w:rPr>
      </w:pPr>
      <w:r w:rsidRPr="00B102C2">
        <w:rPr>
          <w:rFonts w:ascii="宋体" w:eastAsia="宋体" w:hAnsi="宋体" w:cs="宋体"/>
          <w:noProof/>
          <w:color w:val="333333"/>
          <w:kern w:val="0"/>
          <w:sz w:val="27"/>
          <w:szCs w:val="27"/>
        </w:rPr>
        <w:lastRenderedPageBreak/>
        <w:drawing>
          <wp:inline distT="0" distB="0" distL="0" distR="0">
            <wp:extent cx="3810000" cy="2263140"/>
            <wp:effectExtent l="0" t="0" r="0" b="3810"/>
            <wp:docPr id="10" name="图片 10" descr="http://respub.xrdz.dzng.com/pic_file/20211107/5447fe9a66036d35a18f6e67cc2ad0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espub.xrdz.dzng.com/pic_file/20211107/5447fe9a66036d35a18f6e67cc2ad06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263140"/>
                    </a:xfrm>
                    <a:prstGeom prst="rect">
                      <a:avLst/>
                    </a:prstGeom>
                    <a:noFill/>
                    <a:ln>
                      <a:noFill/>
                    </a:ln>
                  </pic:spPr>
                </pic:pic>
              </a:graphicData>
            </a:graphic>
          </wp:inline>
        </w:drawing>
      </w:r>
    </w:p>
    <w:p w:rsidR="00B102C2" w:rsidRPr="00B102C2" w:rsidRDefault="00B102C2" w:rsidP="00B102C2">
      <w:pPr>
        <w:widowControl/>
        <w:shd w:val="clear" w:color="auto" w:fill="FFFFFF"/>
        <w:wordWrap w:val="0"/>
        <w:spacing w:line="525" w:lineRule="atLeast"/>
        <w:rPr>
          <w:rFonts w:ascii="宋体" w:eastAsia="宋体" w:hAnsi="宋体" w:cs="宋体" w:hint="eastAsia"/>
          <w:color w:val="333333"/>
          <w:kern w:val="0"/>
          <w:sz w:val="27"/>
          <w:szCs w:val="27"/>
        </w:rPr>
      </w:pPr>
      <w:r w:rsidRPr="00B102C2">
        <w:rPr>
          <w:rFonts w:ascii="宋体" w:eastAsia="宋体" w:hAnsi="宋体" w:cs="宋体" w:hint="eastAsia"/>
          <w:b/>
          <w:bCs/>
          <w:color w:val="0070C0"/>
          <w:kern w:val="0"/>
          <w:sz w:val="27"/>
          <w:szCs w:val="27"/>
          <w:bdr w:val="none" w:sz="0" w:space="0" w:color="auto" w:frame="1"/>
        </w:rPr>
        <w:t>坚持组织引领，确保正确政治方向</w:t>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t>“建所近30年来，我们深刻把握律师工作是政治性很强的业务工作，更是业务性很强的政治工作，时刻坚持把党的旗帜高举在前。”</w:t>
      </w:r>
      <w:proofErr w:type="gramStart"/>
      <w:r w:rsidRPr="00B102C2">
        <w:rPr>
          <w:rFonts w:ascii="宋体" w:eastAsia="宋体" w:hAnsi="宋体" w:cs="宋体" w:hint="eastAsia"/>
          <w:color w:val="333333"/>
          <w:kern w:val="0"/>
          <w:sz w:val="27"/>
          <w:szCs w:val="27"/>
        </w:rPr>
        <w:t>李旭修介绍</w:t>
      </w:r>
      <w:proofErr w:type="gramEnd"/>
      <w:r w:rsidRPr="00B102C2">
        <w:rPr>
          <w:rFonts w:ascii="宋体" w:eastAsia="宋体" w:hAnsi="宋体" w:cs="宋体" w:hint="eastAsia"/>
          <w:color w:val="333333"/>
          <w:kern w:val="0"/>
          <w:sz w:val="27"/>
          <w:szCs w:val="27"/>
        </w:rPr>
        <w:t>，一是主动作为、把好政治方向。党委深入学习贯彻习近平总书记关于加强律师队伍建设重要指示精神，严格落实“第一议题”制度，邀请非党员管理层和律师代表列席党委会议，在全所上下及时、准确传递党的声音。对重大、敏感、疑难案件，建立党组织全程参与的会商机制，确保案件推进过程始终保持正确方向。</w:t>
      </w:r>
    </w:p>
    <w:p w:rsidR="00B102C2" w:rsidRPr="00B102C2" w:rsidRDefault="00B102C2" w:rsidP="00B102C2">
      <w:pPr>
        <w:widowControl/>
        <w:shd w:val="clear" w:color="auto" w:fill="FFFFFF"/>
        <w:wordWrap w:val="0"/>
        <w:spacing w:before="450" w:line="525" w:lineRule="atLeast"/>
        <w:jc w:val="center"/>
        <w:rPr>
          <w:rFonts w:ascii="宋体" w:eastAsia="宋体" w:hAnsi="宋体" w:cs="宋体" w:hint="eastAsia"/>
          <w:color w:val="333333"/>
          <w:kern w:val="0"/>
          <w:sz w:val="27"/>
          <w:szCs w:val="27"/>
        </w:rPr>
      </w:pPr>
      <w:r w:rsidRPr="00B102C2">
        <w:rPr>
          <w:rFonts w:ascii="宋体" w:eastAsia="宋体" w:hAnsi="宋体" w:cs="宋体"/>
          <w:noProof/>
          <w:color w:val="333333"/>
          <w:kern w:val="0"/>
          <w:sz w:val="27"/>
          <w:szCs w:val="27"/>
        </w:rPr>
        <w:drawing>
          <wp:inline distT="0" distB="0" distL="0" distR="0">
            <wp:extent cx="3810000" cy="2537460"/>
            <wp:effectExtent l="0" t="0" r="0" b="0"/>
            <wp:docPr id="9" name="图片 9" descr="http://respub.xrdz.dzng.com/pic_file/20211107/c0f9216b3e453253cc52fc93f4fa1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respub.xrdz.dzng.com/pic_file/20211107/c0f9216b3e453253cc52fc93f4fa19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noFill/>
                    <a:ln>
                      <a:noFill/>
                    </a:ln>
                  </pic:spPr>
                </pic:pic>
              </a:graphicData>
            </a:graphic>
          </wp:inline>
        </w:drawing>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lastRenderedPageBreak/>
        <w:t>二是交叉任职、参与重大决策。7名党委班子成员中有4名同志在决策层任职,交叉任职比例57%。建立党委委员与高级合伙人联席会议制度，凡涉及发展战 略、管理机构设置与调整等重大事项，必须经联席会议前置研究。</w:t>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t>三是严密组织体系、推进 “两个覆盖”。坚持党组织 建设与事业发展一体谋划，党的工作与核心业务一体开展。</w:t>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t>22个分所组建时，全部同步推动党组织组建工作。2018年以来，律所承担的17项重大紧急任务全部设立临时党支部， 均圆满完成任务。</w:t>
      </w:r>
    </w:p>
    <w:p w:rsidR="00B102C2" w:rsidRPr="00B102C2" w:rsidRDefault="00B102C2" w:rsidP="00B102C2">
      <w:pPr>
        <w:widowControl/>
        <w:shd w:val="clear" w:color="auto" w:fill="FFFFFF"/>
        <w:wordWrap w:val="0"/>
        <w:spacing w:before="450" w:line="525" w:lineRule="atLeast"/>
        <w:jc w:val="center"/>
        <w:rPr>
          <w:rFonts w:ascii="宋体" w:eastAsia="宋体" w:hAnsi="宋体" w:cs="宋体" w:hint="eastAsia"/>
          <w:color w:val="333333"/>
          <w:kern w:val="0"/>
          <w:sz w:val="27"/>
          <w:szCs w:val="27"/>
        </w:rPr>
      </w:pPr>
      <w:r w:rsidRPr="00B102C2">
        <w:rPr>
          <w:rFonts w:ascii="宋体" w:eastAsia="宋体" w:hAnsi="宋体" w:cs="宋体"/>
          <w:noProof/>
          <w:color w:val="333333"/>
          <w:kern w:val="0"/>
          <w:sz w:val="27"/>
          <w:szCs w:val="27"/>
        </w:rPr>
        <w:drawing>
          <wp:inline distT="0" distB="0" distL="0" distR="0">
            <wp:extent cx="3810000" cy="2476500"/>
            <wp:effectExtent l="0" t="0" r="0" b="0"/>
            <wp:docPr id="8" name="图片 8" descr="http://respub.xrdz.dzng.com/pic_file/20211107/59c20744a5a158c397c2af6f2729d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espub.xrdz.dzng.com/pic_file/20211107/59c20744a5a158c397c2af6f2729d00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476500"/>
                    </a:xfrm>
                    <a:prstGeom prst="rect">
                      <a:avLst/>
                    </a:prstGeom>
                    <a:noFill/>
                    <a:ln>
                      <a:noFill/>
                    </a:ln>
                  </pic:spPr>
                </pic:pic>
              </a:graphicData>
            </a:graphic>
          </wp:inline>
        </w:drawing>
      </w:r>
    </w:p>
    <w:p w:rsidR="00B102C2" w:rsidRPr="00B102C2" w:rsidRDefault="00B102C2" w:rsidP="00B102C2">
      <w:pPr>
        <w:widowControl/>
        <w:shd w:val="clear" w:color="auto" w:fill="FFFFFF"/>
        <w:wordWrap w:val="0"/>
        <w:spacing w:line="525" w:lineRule="atLeast"/>
        <w:rPr>
          <w:rFonts w:ascii="宋体" w:eastAsia="宋体" w:hAnsi="宋体" w:cs="宋体" w:hint="eastAsia"/>
          <w:color w:val="333333"/>
          <w:kern w:val="0"/>
          <w:sz w:val="27"/>
          <w:szCs w:val="27"/>
        </w:rPr>
      </w:pPr>
      <w:r w:rsidRPr="00B102C2">
        <w:rPr>
          <w:rFonts w:ascii="宋体" w:eastAsia="宋体" w:hAnsi="宋体" w:cs="宋体" w:hint="eastAsia"/>
          <w:b/>
          <w:bCs/>
          <w:color w:val="0070C0"/>
          <w:kern w:val="0"/>
          <w:sz w:val="27"/>
          <w:szCs w:val="27"/>
          <w:bdr w:val="none" w:sz="0" w:space="0" w:color="auto" w:frame="1"/>
        </w:rPr>
        <w:t>坚持先锋引领，打造过硬律师队伍</w:t>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t>山东德衡律师事务所以党员先锋模范作用发挥带动全所律师诚信执业，培育了一支以党员律师为骨干，讲原则、敢拼搏、能打硬仗的律师队伍。</w:t>
      </w:r>
    </w:p>
    <w:p w:rsidR="00B102C2" w:rsidRPr="00B102C2" w:rsidRDefault="00B102C2" w:rsidP="00B102C2">
      <w:pPr>
        <w:widowControl/>
        <w:shd w:val="clear" w:color="auto" w:fill="FFFFFF"/>
        <w:wordWrap w:val="0"/>
        <w:spacing w:before="450" w:line="525" w:lineRule="atLeast"/>
        <w:jc w:val="center"/>
        <w:rPr>
          <w:rFonts w:ascii="宋体" w:eastAsia="宋体" w:hAnsi="宋体" w:cs="宋体" w:hint="eastAsia"/>
          <w:color w:val="333333"/>
          <w:kern w:val="0"/>
          <w:sz w:val="27"/>
          <w:szCs w:val="27"/>
        </w:rPr>
      </w:pPr>
      <w:r w:rsidRPr="00B102C2">
        <w:rPr>
          <w:rFonts w:ascii="宋体" w:eastAsia="宋体" w:hAnsi="宋体" w:cs="宋体"/>
          <w:noProof/>
          <w:color w:val="333333"/>
          <w:kern w:val="0"/>
          <w:sz w:val="27"/>
          <w:szCs w:val="27"/>
        </w:rPr>
        <w:lastRenderedPageBreak/>
        <w:drawing>
          <wp:inline distT="0" distB="0" distL="0" distR="0">
            <wp:extent cx="3810000" cy="2537460"/>
            <wp:effectExtent l="0" t="0" r="0" b="0"/>
            <wp:docPr id="7" name="图片 7" descr="http://respub.xrdz.dzng.com/pic_file/20211107/5cb6859799185de37c816dbbfc6de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respub.xrdz.dzng.com/pic_file/20211107/5cb6859799185de37c816dbbfc6de8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noFill/>
                    <a:ln>
                      <a:noFill/>
                    </a:ln>
                  </pic:spPr>
                </pic:pic>
              </a:graphicData>
            </a:graphic>
          </wp:inline>
        </w:drawing>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t>一是关键岗位有党员。山东德衡律师事务所把党员律师作为最宝贵的财富，招聘律师时优先考虑党员，发展合伙人时优先考虑党员，努力把优秀律师培养成党员，把优秀党员培养成骨干律师。目前，金融 保险、证券资本市场、国际贸易等核心业务团队中党员占80%以上。</w:t>
      </w:r>
    </w:p>
    <w:p w:rsidR="00B102C2" w:rsidRPr="00B102C2" w:rsidRDefault="00B102C2" w:rsidP="00B102C2">
      <w:pPr>
        <w:widowControl/>
        <w:shd w:val="clear" w:color="auto" w:fill="FFFFFF"/>
        <w:wordWrap w:val="0"/>
        <w:spacing w:before="450" w:line="525" w:lineRule="atLeast"/>
        <w:jc w:val="center"/>
        <w:rPr>
          <w:rFonts w:ascii="宋体" w:eastAsia="宋体" w:hAnsi="宋体" w:cs="宋体" w:hint="eastAsia"/>
          <w:color w:val="333333"/>
          <w:kern w:val="0"/>
          <w:sz w:val="27"/>
          <w:szCs w:val="27"/>
        </w:rPr>
      </w:pPr>
      <w:r w:rsidRPr="00B102C2">
        <w:rPr>
          <w:rFonts w:ascii="宋体" w:eastAsia="宋体" w:hAnsi="宋体" w:cs="宋体"/>
          <w:noProof/>
          <w:color w:val="333333"/>
          <w:kern w:val="0"/>
          <w:sz w:val="27"/>
          <w:szCs w:val="27"/>
        </w:rPr>
        <w:drawing>
          <wp:inline distT="0" distB="0" distL="0" distR="0">
            <wp:extent cx="3810000" cy="2537460"/>
            <wp:effectExtent l="0" t="0" r="0" b="0"/>
            <wp:docPr id="6" name="图片 6" descr="http://respub.xrdz.dzng.com/pic_file/20211107/430245853d3acc78b66396fd300fe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espub.xrdz.dzng.com/pic_file/20211107/430245853d3acc78b66396fd300feac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noFill/>
                    <a:ln>
                      <a:noFill/>
                    </a:ln>
                  </pic:spPr>
                </pic:pic>
              </a:graphicData>
            </a:graphic>
          </wp:inline>
        </w:drawing>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t>二是示范</w:t>
      </w:r>
      <w:proofErr w:type="gramStart"/>
      <w:r w:rsidRPr="00B102C2">
        <w:rPr>
          <w:rFonts w:ascii="宋体" w:eastAsia="宋体" w:hAnsi="宋体" w:cs="宋体" w:hint="eastAsia"/>
          <w:color w:val="333333"/>
          <w:kern w:val="0"/>
          <w:sz w:val="27"/>
          <w:szCs w:val="27"/>
        </w:rPr>
        <w:t>带动靠</w:t>
      </w:r>
      <w:proofErr w:type="gramEnd"/>
      <w:r w:rsidRPr="00B102C2">
        <w:rPr>
          <w:rFonts w:ascii="宋体" w:eastAsia="宋体" w:hAnsi="宋体" w:cs="宋体" w:hint="eastAsia"/>
          <w:color w:val="333333"/>
          <w:kern w:val="0"/>
          <w:sz w:val="27"/>
          <w:szCs w:val="27"/>
        </w:rPr>
        <w:t>党员。党委实行“以老带新”，1名党员骨干律师与1名青年党员律师、1名非党员律师结对帮带。建立党员示范岗、党员责任区，所有党员律师“亮身份”。在重大任务中成立“党员突击队”，</w:t>
      </w:r>
      <w:r w:rsidRPr="00B102C2">
        <w:rPr>
          <w:rFonts w:ascii="宋体" w:eastAsia="宋体" w:hAnsi="宋体" w:cs="宋体" w:hint="eastAsia"/>
          <w:color w:val="333333"/>
          <w:kern w:val="0"/>
          <w:sz w:val="27"/>
          <w:szCs w:val="27"/>
        </w:rPr>
        <w:lastRenderedPageBreak/>
        <w:t>《民法典》颁布后，30多名党员律师历时2个月，完成《2020青岛市基层普法 宣传活动调查报告》，受到当地政府部门充分肯定。</w:t>
      </w:r>
    </w:p>
    <w:p w:rsidR="00B102C2" w:rsidRPr="00B102C2" w:rsidRDefault="00B102C2" w:rsidP="00B102C2">
      <w:pPr>
        <w:widowControl/>
        <w:shd w:val="clear" w:color="auto" w:fill="FFFFFF"/>
        <w:wordWrap w:val="0"/>
        <w:spacing w:before="450" w:line="525" w:lineRule="atLeast"/>
        <w:jc w:val="center"/>
        <w:rPr>
          <w:rFonts w:ascii="宋体" w:eastAsia="宋体" w:hAnsi="宋体" w:cs="宋体" w:hint="eastAsia"/>
          <w:color w:val="333333"/>
          <w:kern w:val="0"/>
          <w:sz w:val="27"/>
          <w:szCs w:val="27"/>
        </w:rPr>
      </w:pPr>
      <w:r w:rsidRPr="00B102C2">
        <w:rPr>
          <w:rFonts w:ascii="宋体" w:eastAsia="宋体" w:hAnsi="宋体" w:cs="宋体"/>
          <w:noProof/>
          <w:color w:val="333333"/>
          <w:kern w:val="0"/>
          <w:sz w:val="27"/>
          <w:szCs w:val="27"/>
        </w:rPr>
        <w:drawing>
          <wp:inline distT="0" distB="0" distL="0" distR="0">
            <wp:extent cx="3810000" cy="2773680"/>
            <wp:effectExtent l="0" t="0" r="0" b="7620"/>
            <wp:docPr id="5" name="图片 5" descr="http://respub.xrdz.dzng.com/pic_file/20211107/3bc96096cc03adef8c7bd043df98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espub.xrdz.dzng.com/pic_file/20211107/3bc96096cc03adef8c7bd043df9827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773680"/>
                    </a:xfrm>
                    <a:prstGeom prst="rect">
                      <a:avLst/>
                    </a:prstGeom>
                    <a:noFill/>
                    <a:ln>
                      <a:noFill/>
                    </a:ln>
                  </pic:spPr>
                </pic:pic>
              </a:graphicData>
            </a:graphic>
          </wp:inline>
        </w:drawing>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t>三是严字当头管党员。采取线下全程纪实、线上设置党建专栏的方式，针对每名党员岗位特点，提供个性化、菜单式服务。强化考核导向，将党建工作作为党员律师综合考核的重要内容，党建工作成绩排名靠后的，不得作为各类评优表彰对象。成立律所纪委，指导各地党组织纪检委员履职尽责，推动全体律师筑牢防腐拒变思想防线，自觉做“诚信执业人”。</w:t>
      </w:r>
    </w:p>
    <w:p w:rsidR="00B102C2" w:rsidRPr="00B102C2" w:rsidRDefault="00B102C2" w:rsidP="00B102C2">
      <w:pPr>
        <w:widowControl/>
        <w:shd w:val="clear" w:color="auto" w:fill="FFFFFF"/>
        <w:wordWrap w:val="0"/>
        <w:spacing w:before="450" w:line="525" w:lineRule="atLeast"/>
        <w:jc w:val="center"/>
        <w:rPr>
          <w:rFonts w:ascii="宋体" w:eastAsia="宋体" w:hAnsi="宋体" w:cs="宋体" w:hint="eastAsia"/>
          <w:color w:val="333333"/>
          <w:kern w:val="0"/>
          <w:sz w:val="27"/>
          <w:szCs w:val="27"/>
        </w:rPr>
      </w:pPr>
      <w:r w:rsidRPr="00B102C2">
        <w:rPr>
          <w:rFonts w:ascii="宋体" w:eastAsia="宋体" w:hAnsi="宋体" w:cs="宋体"/>
          <w:noProof/>
          <w:color w:val="333333"/>
          <w:kern w:val="0"/>
          <w:sz w:val="27"/>
          <w:szCs w:val="27"/>
        </w:rPr>
        <w:lastRenderedPageBreak/>
        <w:drawing>
          <wp:inline distT="0" distB="0" distL="0" distR="0">
            <wp:extent cx="3810000" cy="2537460"/>
            <wp:effectExtent l="0" t="0" r="0" b="0"/>
            <wp:docPr id="4" name="图片 4" descr="http://respub.xrdz.dzng.com/pic_file/20211107/6b45e11d957ceb319e57d3e8b918bf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respub.xrdz.dzng.com/pic_file/20211107/6b45e11d957ceb319e57d3e8b918bf2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noFill/>
                    <a:ln>
                      <a:noFill/>
                    </a:ln>
                  </pic:spPr>
                </pic:pic>
              </a:graphicData>
            </a:graphic>
          </wp:inline>
        </w:drawing>
      </w:r>
    </w:p>
    <w:p w:rsidR="00B102C2" w:rsidRPr="00B102C2" w:rsidRDefault="00B102C2" w:rsidP="00B102C2">
      <w:pPr>
        <w:widowControl/>
        <w:shd w:val="clear" w:color="auto" w:fill="FFFFFF"/>
        <w:wordWrap w:val="0"/>
        <w:spacing w:line="525" w:lineRule="atLeast"/>
        <w:rPr>
          <w:rFonts w:ascii="宋体" w:eastAsia="宋体" w:hAnsi="宋体" w:cs="宋体" w:hint="eastAsia"/>
          <w:color w:val="333333"/>
          <w:kern w:val="0"/>
          <w:sz w:val="27"/>
          <w:szCs w:val="27"/>
        </w:rPr>
      </w:pPr>
      <w:r w:rsidRPr="00B102C2">
        <w:rPr>
          <w:rFonts w:ascii="宋体" w:eastAsia="宋体" w:hAnsi="宋体" w:cs="宋体" w:hint="eastAsia"/>
          <w:b/>
          <w:bCs/>
          <w:color w:val="0070C0"/>
          <w:kern w:val="0"/>
          <w:sz w:val="27"/>
          <w:szCs w:val="27"/>
          <w:bdr w:val="none" w:sz="0" w:space="0" w:color="auto" w:frame="1"/>
        </w:rPr>
        <w:t>坚持行动引领，树立良好社会形象</w:t>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t>山东德衡律师事务所党委坚持以实际行动</w:t>
      </w:r>
      <w:proofErr w:type="gramStart"/>
      <w:r w:rsidRPr="00B102C2">
        <w:rPr>
          <w:rFonts w:ascii="宋体" w:eastAsia="宋体" w:hAnsi="宋体" w:cs="宋体" w:hint="eastAsia"/>
          <w:color w:val="333333"/>
          <w:kern w:val="0"/>
          <w:sz w:val="27"/>
          <w:szCs w:val="27"/>
        </w:rPr>
        <w:t>践行</w:t>
      </w:r>
      <w:proofErr w:type="gramEnd"/>
      <w:r w:rsidRPr="00B102C2">
        <w:rPr>
          <w:rFonts w:ascii="宋体" w:eastAsia="宋体" w:hAnsi="宋体" w:cs="宋体" w:hint="eastAsia"/>
          <w:color w:val="333333"/>
          <w:kern w:val="0"/>
          <w:sz w:val="27"/>
          <w:szCs w:val="27"/>
        </w:rPr>
        <w:t>党的宗旨，在全社会树立“崇尚公正、追求卓越”品牌形象。</w:t>
      </w:r>
    </w:p>
    <w:p w:rsidR="00B102C2" w:rsidRPr="00B102C2" w:rsidRDefault="00B102C2" w:rsidP="00B102C2">
      <w:pPr>
        <w:widowControl/>
        <w:shd w:val="clear" w:color="auto" w:fill="FFFFFF"/>
        <w:wordWrap w:val="0"/>
        <w:spacing w:before="450" w:line="525" w:lineRule="atLeast"/>
        <w:jc w:val="center"/>
        <w:rPr>
          <w:rFonts w:ascii="宋体" w:eastAsia="宋体" w:hAnsi="宋体" w:cs="宋体" w:hint="eastAsia"/>
          <w:color w:val="333333"/>
          <w:kern w:val="0"/>
          <w:sz w:val="27"/>
          <w:szCs w:val="27"/>
        </w:rPr>
      </w:pPr>
      <w:r w:rsidRPr="00B102C2">
        <w:rPr>
          <w:rFonts w:ascii="宋体" w:eastAsia="宋体" w:hAnsi="宋体" w:cs="宋体"/>
          <w:noProof/>
          <w:color w:val="333333"/>
          <w:kern w:val="0"/>
          <w:sz w:val="27"/>
          <w:szCs w:val="27"/>
        </w:rPr>
        <w:drawing>
          <wp:inline distT="0" distB="0" distL="0" distR="0">
            <wp:extent cx="3810000" cy="2705100"/>
            <wp:effectExtent l="0" t="0" r="0" b="0"/>
            <wp:docPr id="3" name="图片 3" descr="http://respub.xrdz.dzng.com/pic_file/20211107/65169dd83af8c0d2e3dfce560730fb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espub.xrdz.dzng.com/pic_file/20211107/65169dd83af8c0d2e3dfce560730fb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705100"/>
                    </a:xfrm>
                    <a:prstGeom prst="rect">
                      <a:avLst/>
                    </a:prstGeom>
                    <a:noFill/>
                    <a:ln>
                      <a:noFill/>
                    </a:ln>
                  </pic:spPr>
                </pic:pic>
              </a:graphicData>
            </a:graphic>
          </wp:inline>
        </w:drawing>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t>一是拥护党的重大决策有德</w:t>
      </w:r>
      <w:proofErr w:type="gramStart"/>
      <w:r w:rsidRPr="00B102C2">
        <w:rPr>
          <w:rFonts w:ascii="宋体" w:eastAsia="宋体" w:hAnsi="宋体" w:cs="宋体" w:hint="eastAsia"/>
          <w:color w:val="333333"/>
          <w:kern w:val="0"/>
          <w:sz w:val="27"/>
          <w:szCs w:val="27"/>
        </w:rPr>
        <w:t>衡</w:t>
      </w:r>
      <w:proofErr w:type="gramEnd"/>
      <w:r w:rsidRPr="00B102C2">
        <w:rPr>
          <w:rFonts w:ascii="宋体" w:eastAsia="宋体" w:hAnsi="宋体" w:cs="宋体" w:hint="eastAsia"/>
          <w:color w:val="333333"/>
          <w:kern w:val="0"/>
          <w:sz w:val="27"/>
          <w:szCs w:val="27"/>
        </w:rPr>
        <w:t>声音。《中共中央、国务院关于深化国有企业改革的指导意见》颁布后, 围绕“党建入章”，组织律所服务的116家上市公司召开“党建嵌入上市公司治理技术研讨会”，就如何</w:t>
      </w:r>
      <w:r w:rsidRPr="00B102C2">
        <w:rPr>
          <w:rFonts w:ascii="宋体" w:eastAsia="宋体" w:hAnsi="宋体" w:cs="宋体" w:hint="eastAsia"/>
          <w:color w:val="333333"/>
          <w:kern w:val="0"/>
          <w:sz w:val="27"/>
          <w:szCs w:val="27"/>
        </w:rPr>
        <w:lastRenderedPageBreak/>
        <w:t>加强党的领导和完善公司治理相统一，进行深入解读，提供咨询服务支持。</w:t>
      </w:r>
    </w:p>
    <w:p w:rsidR="00B102C2" w:rsidRPr="00B102C2" w:rsidRDefault="00B102C2" w:rsidP="00B102C2">
      <w:pPr>
        <w:widowControl/>
        <w:shd w:val="clear" w:color="auto" w:fill="FFFFFF"/>
        <w:wordWrap w:val="0"/>
        <w:spacing w:before="450" w:line="525" w:lineRule="atLeast"/>
        <w:jc w:val="center"/>
        <w:rPr>
          <w:rFonts w:ascii="宋体" w:eastAsia="宋体" w:hAnsi="宋体" w:cs="宋体" w:hint="eastAsia"/>
          <w:color w:val="333333"/>
          <w:kern w:val="0"/>
          <w:sz w:val="27"/>
          <w:szCs w:val="27"/>
        </w:rPr>
      </w:pPr>
      <w:r w:rsidRPr="00B102C2">
        <w:rPr>
          <w:rFonts w:ascii="宋体" w:eastAsia="宋体" w:hAnsi="宋体" w:cs="宋体"/>
          <w:noProof/>
          <w:color w:val="333333"/>
          <w:kern w:val="0"/>
          <w:sz w:val="27"/>
          <w:szCs w:val="27"/>
        </w:rPr>
        <w:drawing>
          <wp:inline distT="0" distB="0" distL="0" distR="0">
            <wp:extent cx="3810000" cy="2590800"/>
            <wp:effectExtent l="0" t="0" r="0" b="0"/>
            <wp:docPr id="2" name="图片 2" descr="http://respub.xrdz.dzng.com/pic_file/20211107/c5708e9e83ce2d6472aa3c7a674ed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espub.xrdz.dzng.com/pic_file/20211107/c5708e9e83ce2d6472aa3c7a674ed26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590800"/>
                    </a:xfrm>
                    <a:prstGeom prst="rect">
                      <a:avLst/>
                    </a:prstGeom>
                    <a:noFill/>
                    <a:ln>
                      <a:noFill/>
                    </a:ln>
                  </pic:spPr>
                </pic:pic>
              </a:graphicData>
            </a:graphic>
          </wp:inline>
        </w:drawing>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t>二是完成党的重大任务有德</w:t>
      </w:r>
      <w:proofErr w:type="gramStart"/>
      <w:r w:rsidRPr="00B102C2">
        <w:rPr>
          <w:rFonts w:ascii="宋体" w:eastAsia="宋体" w:hAnsi="宋体" w:cs="宋体" w:hint="eastAsia"/>
          <w:color w:val="333333"/>
          <w:kern w:val="0"/>
          <w:sz w:val="27"/>
          <w:szCs w:val="27"/>
        </w:rPr>
        <w:t>衡</w:t>
      </w:r>
      <w:proofErr w:type="gramEnd"/>
      <w:r w:rsidRPr="00B102C2">
        <w:rPr>
          <w:rFonts w:ascii="宋体" w:eastAsia="宋体" w:hAnsi="宋体" w:cs="宋体" w:hint="eastAsia"/>
          <w:color w:val="333333"/>
          <w:kern w:val="0"/>
          <w:sz w:val="27"/>
          <w:szCs w:val="27"/>
        </w:rPr>
        <w:t>行动。抽调党员骨干成立律师服务团，先后参与应对美国“301调查”、推进“一带 一路”建设、推动东西部扶贫协作等重大任务，助力打赢关键“战役”。</w:t>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r w:rsidRPr="00B102C2">
        <w:rPr>
          <w:rFonts w:ascii="宋体" w:eastAsia="宋体" w:hAnsi="宋体" w:cs="宋体" w:hint="eastAsia"/>
          <w:color w:val="333333"/>
          <w:kern w:val="0"/>
          <w:sz w:val="27"/>
          <w:szCs w:val="27"/>
        </w:rPr>
        <w:t>三是推动高质量发展有德</w:t>
      </w:r>
      <w:proofErr w:type="gramStart"/>
      <w:r w:rsidRPr="00B102C2">
        <w:rPr>
          <w:rFonts w:ascii="宋体" w:eastAsia="宋体" w:hAnsi="宋体" w:cs="宋体" w:hint="eastAsia"/>
          <w:color w:val="333333"/>
          <w:kern w:val="0"/>
          <w:sz w:val="27"/>
          <w:szCs w:val="27"/>
        </w:rPr>
        <w:t>衡</w:t>
      </w:r>
      <w:proofErr w:type="gramEnd"/>
      <w:r w:rsidRPr="00B102C2">
        <w:rPr>
          <w:rFonts w:ascii="宋体" w:eastAsia="宋体" w:hAnsi="宋体" w:cs="宋体" w:hint="eastAsia"/>
          <w:color w:val="333333"/>
          <w:kern w:val="0"/>
          <w:sz w:val="27"/>
          <w:szCs w:val="27"/>
        </w:rPr>
        <w:t>贡献。党委主动与职能部门、街道社区、驻地军队等12个党组织结对共建，今年以来组织联建活动90余场。在全市范围内为每个镇街建立1支党员律师志愿服务队，协助处理土地承包、宅基地 划分、征地拆迁等矛盾纠纷2000多件，有效促进了社会和谐稳定。</w:t>
      </w:r>
    </w:p>
    <w:p w:rsidR="00B102C2" w:rsidRPr="00B102C2" w:rsidRDefault="00B102C2" w:rsidP="00B102C2">
      <w:pPr>
        <w:widowControl/>
        <w:shd w:val="clear" w:color="auto" w:fill="FFFFFF"/>
        <w:wordWrap w:val="0"/>
        <w:spacing w:before="450" w:line="525" w:lineRule="atLeast"/>
        <w:jc w:val="center"/>
        <w:rPr>
          <w:rFonts w:ascii="宋体" w:eastAsia="宋体" w:hAnsi="宋体" w:cs="宋体" w:hint="eastAsia"/>
          <w:color w:val="333333"/>
          <w:kern w:val="0"/>
          <w:sz w:val="27"/>
          <w:szCs w:val="27"/>
        </w:rPr>
      </w:pPr>
      <w:r w:rsidRPr="00B102C2">
        <w:rPr>
          <w:rFonts w:ascii="宋体" w:eastAsia="宋体" w:hAnsi="宋体" w:cs="宋体"/>
          <w:noProof/>
          <w:color w:val="333333"/>
          <w:kern w:val="0"/>
          <w:sz w:val="27"/>
          <w:szCs w:val="27"/>
        </w:rPr>
        <w:lastRenderedPageBreak/>
        <w:drawing>
          <wp:inline distT="0" distB="0" distL="0" distR="0">
            <wp:extent cx="3810000" cy="2659380"/>
            <wp:effectExtent l="0" t="0" r="0" b="7620"/>
            <wp:docPr id="1" name="图片 1" descr="http://respub.xrdz.dzng.com/pic_file/20211107/5ed957f776b88c8d47b480d3271f12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respub.xrdz.dzng.com/pic_file/20211107/5ed957f776b88c8d47b480d3271f125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659380"/>
                    </a:xfrm>
                    <a:prstGeom prst="rect">
                      <a:avLst/>
                    </a:prstGeom>
                    <a:noFill/>
                    <a:ln>
                      <a:noFill/>
                    </a:ln>
                  </pic:spPr>
                </pic:pic>
              </a:graphicData>
            </a:graphic>
          </wp:inline>
        </w:drawing>
      </w:r>
    </w:p>
    <w:p w:rsidR="00B102C2" w:rsidRPr="00B102C2" w:rsidRDefault="00B102C2" w:rsidP="00B102C2">
      <w:pPr>
        <w:widowControl/>
        <w:shd w:val="clear" w:color="auto" w:fill="FFFFFF"/>
        <w:wordWrap w:val="0"/>
        <w:spacing w:before="450" w:line="525" w:lineRule="atLeast"/>
        <w:ind w:firstLineChars="200" w:firstLine="540"/>
        <w:rPr>
          <w:rFonts w:ascii="宋体" w:eastAsia="宋体" w:hAnsi="宋体" w:cs="宋体" w:hint="eastAsia"/>
          <w:color w:val="333333"/>
          <w:kern w:val="0"/>
          <w:sz w:val="27"/>
          <w:szCs w:val="27"/>
        </w:rPr>
      </w:pPr>
      <w:bookmarkStart w:id="0" w:name="_GoBack"/>
      <w:bookmarkEnd w:id="0"/>
      <w:proofErr w:type="gramStart"/>
      <w:r w:rsidRPr="00B102C2">
        <w:rPr>
          <w:rFonts w:ascii="宋体" w:eastAsia="宋体" w:hAnsi="宋体" w:cs="宋体" w:hint="eastAsia"/>
          <w:color w:val="333333"/>
          <w:kern w:val="0"/>
          <w:sz w:val="27"/>
          <w:szCs w:val="27"/>
        </w:rPr>
        <w:t>李旭修表示</w:t>
      </w:r>
      <w:proofErr w:type="gramEnd"/>
      <w:r w:rsidRPr="00B102C2">
        <w:rPr>
          <w:rFonts w:ascii="宋体" w:eastAsia="宋体" w:hAnsi="宋体" w:cs="宋体" w:hint="eastAsia"/>
          <w:color w:val="333333"/>
          <w:kern w:val="0"/>
          <w:sz w:val="27"/>
          <w:szCs w:val="27"/>
        </w:rPr>
        <w:t>，德</w:t>
      </w:r>
      <w:proofErr w:type="gramStart"/>
      <w:r w:rsidRPr="00B102C2">
        <w:rPr>
          <w:rFonts w:ascii="宋体" w:eastAsia="宋体" w:hAnsi="宋体" w:cs="宋体" w:hint="eastAsia"/>
          <w:color w:val="333333"/>
          <w:kern w:val="0"/>
          <w:sz w:val="27"/>
          <w:szCs w:val="27"/>
        </w:rPr>
        <w:t>衡律师</w:t>
      </w:r>
      <w:proofErr w:type="gramEnd"/>
      <w:r w:rsidRPr="00B102C2">
        <w:rPr>
          <w:rFonts w:ascii="宋体" w:eastAsia="宋体" w:hAnsi="宋体" w:cs="宋体" w:hint="eastAsia"/>
          <w:color w:val="333333"/>
          <w:kern w:val="0"/>
          <w:sz w:val="27"/>
          <w:szCs w:val="27"/>
        </w:rPr>
        <w:t>事务所党委将全面传达、深入贯彻本次会议精神，筑牢红色堡垒、建强律师队伍，在新时代社会主义现代化强省建设中贡献</w:t>
      </w:r>
      <w:proofErr w:type="gramStart"/>
      <w:r w:rsidRPr="00B102C2">
        <w:rPr>
          <w:rFonts w:ascii="宋体" w:eastAsia="宋体" w:hAnsi="宋体" w:cs="宋体" w:hint="eastAsia"/>
          <w:color w:val="333333"/>
          <w:kern w:val="0"/>
          <w:sz w:val="27"/>
          <w:szCs w:val="27"/>
        </w:rPr>
        <w:t>德衡新力量</w:t>
      </w:r>
      <w:proofErr w:type="gramEnd"/>
      <w:r w:rsidRPr="00B102C2">
        <w:rPr>
          <w:rFonts w:ascii="宋体" w:eastAsia="宋体" w:hAnsi="宋体" w:cs="宋体" w:hint="eastAsia"/>
          <w:color w:val="333333"/>
          <w:kern w:val="0"/>
          <w:sz w:val="27"/>
          <w:szCs w:val="27"/>
        </w:rPr>
        <w:t>。</w:t>
      </w:r>
    </w:p>
    <w:p w:rsidR="000F1B9A" w:rsidRPr="00B102C2" w:rsidRDefault="00B102C2"/>
    <w:sectPr w:rsidR="000F1B9A" w:rsidRPr="00B102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069"/>
    <w:rsid w:val="007836A8"/>
    <w:rsid w:val="00AB1BC5"/>
    <w:rsid w:val="00B102C2"/>
    <w:rsid w:val="00E41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62980-D1D5-4525-A65A-BFB272D0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B102C2"/>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B102C2"/>
    <w:rPr>
      <w:rFonts w:ascii="宋体" w:eastAsia="宋体" w:hAnsi="宋体" w:cs="宋体"/>
      <w:b/>
      <w:bCs/>
      <w:kern w:val="0"/>
      <w:sz w:val="36"/>
      <w:szCs w:val="36"/>
    </w:rPr>
  </w:style>
  <w:style w:type="paragraph" w:styleId="a3">
    <w:name w:val="Normal (Web)"/>
    <w:basedOn w:val="a"/>
    <w:uiPriority w:val="99"/>
    <w:semiHidden/>
    <w:unhideWhenUsed/>
    <w:rsid w:val="00B102C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10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661719">
      <w:bodyDiv w:val="1"/>
      <w:marLeft w:val="0"/>
      <w:marRight w:val="0"/>
      <w:marTop w:val="0"/>
      <w:marBottom w:val="0"/>
      <w:divBdr>
        <w:top w:val="none" w:sz="0" w:space="0" w:color="auto"/>
        <w:left w:val="none" w:sz="0" w:space="0" w:color="auto"/>
        <w:bottom w:val="none" w:sz="0" w:space="0" w:color="auto"/>
        <w:right w:val="none" w:sz="0" w:space="0" w:color="auto"/>
      </w:divBdr>
      <w:divsChild>
        <w:div w:id="943535411">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251</Words>
  <Characters>1437</Characters>
  <Application>Microsoft Office Word</Application>
  <DocSecurity>0</DocSecurity>
  <Lines>11</Lines>
  <Paragraphs>3</Paragraphs>
  <ScaleCrop>false</ScaleCrop>
  <Company>ylmfeng.com</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2</cp:revision>
  <dcterms:created xsi:type="dcterms:W3CDTF">2021-11-08T01:06:00Z</dcterms:created>
  <dcterms:modified xsi:type="dcterms:W3CDTF">2021-11-08T01:08:00Z</dcterms:modified>
</cp:coreProperties>
</file>