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C" w:rsidRDefault="00501D76" w:rsidP="00501D76">
      <w:pPr>
        <w:ind w:leftChars="-202" w:left="44" w:rightChars="-230" w:right="-483" w:hangingChars="106" w:hanging="468"/>
        <w:jc w:val="center"/>
        <w:rPr>
          <w:rFonts w:ascii="仿宋" w:eastAsia="仿宋" w:hAnsi="仿宋" w:cs="仿宋"/>
          <w:sz w:val="28"/>
          <w:szCs w:val="28"/>
        </w:rPr>
      </w:pPr>
      <w:r w:rsidRPr="00501D76">
        <w:rPr>
          <w:rFonts w:ascii="黑体" w:eastAsia="黑体" w:hAnsi="黑体" w:hint="eastAsia"/>
          <w:b/>
          <w:sz w:val="44"/>
          <w:szCs w:val="44"/>
        </w:rPr>
        <w:t>202</w:t>
      </w:r>
      <w:r w:rsidR="00794E2B">
        <w:rPr>
          <w:rFonts w:ascii="黑体" w:eastAsia="黑体" w:hAnsi="黑体"/>
          <w:b/>
          <w:sz w:val="44"/>
          <w:szCs w:val="44"/>
        </w:rPr>
        <w:t>2</w:t>
      </w:r>
      <w:r w:rsidRPr="00501D76">
        <w:rPr>
          <w:rFonts w:ascii="黑体" w:eastAsia="黑体" w:hAnsi="黑体" w:hint="eastAsia"/>
          <w:b/>
          <w:sz w:val="44"/>
          <w:szCs w:val="44"/>
        </w:rPr>
        <w:t>年青岛律协篮球联赛规则</w:t>
      </w:r>
    </w:p>
    <w:p w:rsidR="00501D76" w:rsidRPr="007030E9" w:rsidRDefault="00501D76" w:rsidP="007030E9">
      <w:pPr>
        <w:ind w:left="561"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030E9">
        <w:rPr>
          <w:rFonts w:ascii="黑体" w:eastAsia="黑体" w:hAnsi="黑体" w:cs="黑体" w:hint="eastAsia"/>
          <w:bCs/>
          <w:sz w:val="28"/>
          <w:szCs w:val="28"/>
        </w:rPr>
        <w:t>一、</w:t>
      </w:r>
      <w:r w:rsidR="007030E9" w:rsidRPr="007030E9">
        <w:rPr>
          <w:rFonts w:ascii="黑体" w:eastAsia="黑体" w:hAnsi="黑体" w:cs="黑体" w:hint="eastAsia"/>
          <w:bCs/>
          <w:sz w:val="28"/>
          <w:szCs w:val="28"/>
        </w:rPr>
        <w:t>联赛</w:t>
      </w:r>
      <w:r w:rsidR="001B3135">
        <w:rPr>
          <w:rFonts w:ascii="黑体" w:eastAsia="黑体" w:hAnsi="黑体" w:cs="黑体" w:hint="eastAsia"/>
          <w:bCs/>
          <w:sz w:val="28"/>
          <w:szCs w:val="28"/>
        </w:rPr>
        <w:t>要求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1</w:t>
      </w:r>
      <w:r w:rsidR="001B3135">
        <w:rPr>
          <w:rFonts w:ascii="仿宋_GB2312" w:eastAsia="仿宋_GB2312" w:hAnsiTheme="minorEastAsia" w:hint="eastAsia"/>
          <w:sz w:val="28"/>
          <w:szCs w:val="28"/>
        </w:rPr>
        <w:t>、</w:t>
      </w:r>
      <w:r w:rsidRPr="002662FD">
        <w:rPr>
          <w:rFonts w:ascii="仿宋_GB2312" w:eastAsia="仿宋_GB2312" w:hAnsiTheme="minorEastAsia" w:hint="eastAsia"/>
          <w:sz w:val="28"/>
          <w:szCs w:val="28"/>
        </w:rPr>
        <w:t>所有参赛人员必须是所在律所注册律师（含实习律师）或其他工作人员（至报名截止日在参赛律所缴纳社保满</w:t>
      </w:r>
      <w:r w:rsidR="001B3135">
        <w:rPr>
          <w:rFonts w:ascii="仿宋_GB2312" w:eastAsia="仿宋_GB2312" w:hAnsiTheme="minorEastAsia" w:hint="eastAsia"/>
          <w:sz w:val="28"/>
          <w:szCs w:val="28"/>
        </w:rPr>
        <w:t>三个月</w:t>
      </w:r>
      <w:r w:rsidRPr="002662FD">
        <w:rPr>
          <w:rFonts w:ascii="仿宋_GB2312" w:eastAsia="仿宋_GB2312" w:hAnsiTheme="minorEastAsia" w:hint="eastAsia"/>
          <w:sz w:val="28"/>
          <w:szCs w:val="28"/>
        </w:rPr>
        <w:t>）。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2、比赛前由各参赛队抽签决定分组。比赛分</w:t>
      </w:r>
      <w:r w:rsidR="00B75824">
        <w:rPr>
          <w:rFonts w:ascii="仿宋_GB2312" w:eastAsia="仿宋_GB2312" w:hAnsiTheme="minorEastAsia" w:hint="eastAsia"/>
          <w:sz w:val="28"/>
          <w:szCs w:val="28"/>
        </w:rPr>
        <w:t>两</w:t>
      </w:r>
      <w:r w:rsidRPr="002662FD">
        <w:rPr>
          <w:rFonts w:ascii="仿宋_GB2312" w:eastAsia="仿宋_GB2312" w:hAnsiTheme="minorEastAsia" w:hint="eastAsia"/>
          <w:sz w:val="28"/>
          <w:szCs w:val="28"/>
        </w:rPr>
        <w:t>阶段进行：第一阶段为小组内单循环赛，第二阶段为淘汰赛</w:t>
      </w:r>
      <w:r w:rsidR="00B75824">
        <w:rPr>
          <w:rFonts w:ascii="仿宋_GB2312" w:eastAsia="仿宋_GB2312" w:hAnsiTheme="minorEastAsia" w:hint="eastAsia"/>
          <w:sz w:val="28"/>
          <w:szCs w:val="28"/>
        </w:rPr>
        <w:t>，分为</w:t>
      </w:r>
      <w:r w:rsidR="001B3135">
        <w:rPr>
          <w:rFonts w:ascii="仿宋_GB2312" w:eastAsia="仿宋_GB2312" w:hAnsiTheme="minorEastAsia" w:hint="eastAsia"/>
          <w:sz w:val="28"/>
          <w:szCs w:val="28"/>
        </w:rPr>
        <w:t>八</w:t>
      </w:r>
      <w:r w:rsidR="00B75824">
        <w:rPr>
          <w:rFonts w:ascii="仿宋_GB2312" w:eastAsia="仿宋_GB2312" w:hAnsiTheme="minorEastAsia" w:hint="eastAsia"/>
          <w:sz w:val="28"/>
          <w:szCs w:val="28"/>
        </w:rPr>
        <w:t>强淘汰赛、</w:t>
      </w:r>
      <w:r w:rsidR="001B3135">
        <w:rPr>
          <w:rFonts w:ascii="仿宋_GB2312" w:eastAsia="仿宋_GB2312" w:hAnsiTheme="minorEastAsia" w:hint="eastAsia"/>
          <w:sz w:val="28"/>
          <w:szCs w:val="28"/>
        </w:rPr>
        <w:t>四</w:t>
      </w:r>
      <w:r w:rsidR="00B75824">
        <w:rPr>
          <w:rFonts w:ascii="仿宋_GB2312" w:eastAsia="仿宋_GB2312" w:hAnsiTheme="minorEastAsia" w:hint="eastAsia"/>
          <w:sz w:val="28"/>
          <w:szCs w:val="28"/>
        </w:rPr>
        <w:t>强淘汰赛、半决赛、决赛（具体见赛程表）</w:t>
      </w:r>
      <w:r w:rsidRPr="002662F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B3135" w:rsidRPr="001B3135" w:rsidRDefault="002662FD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3、第一阶段</w:t>
      </w:r>
      <w:r w:rsidR="00B75824">
        <w:rPr>
          <w:rFonts w:ascii="仿宋_GB2312" w:eastAsia="仿宋_GB2312" w:hAnsiTheme="minorEastAsia" w:hint="eastAsia"/>
          <w:sz w:val="28"/>
          <w:szCs w:val="28"/>
        </w:rPr>
        <w:t>分</w:t>
      </w:r>
      <w:r w:rsidR="00794E2B" w:rsidRPr="00794E2B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="00873820">
        <w:rPr>
          <w:rFonts w:ascii="仿宋_GB2312" w:eastAsia="仿宋_GB2312" w:hAnsiTheme="minorEastAsia" w:hint="eastAsia"/>
          <w:sz w:val="28"/>
          <w:szCs w:val="28"/>
          <w:u w:val="single"/>
        </w:rPr>
        <w:t>六</w:t>
      </w:r>
      <w:r w:rsidR="00794E2B" w:rsidRPr="00794E2B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  <w:r w:rsidR="00B75824">
        <w:rPr>
          <w:rFonts w:ascii="仿宋_GB2312" w:eastAsia="仿宋_GB2312" w:hAnsiTheme="minorEastAsia" w:hint="eastAsia"/>
          <w:sz w:val="28"/>
          <w:szCs w:val="28"/>
        </w:rPr>
        <w:t>组单循环赛。</w:t>
      </w:r>
      <w:r w:rsidRPr="002662FD">
        <w:rPr>
          <w:rFonts w:ascii="仿宋_GB2312" w:eastAsia="仿宋_GB2312" w:hAnsiTheme="minorEastAsia" w:hint="eastAsia"/>
          <w:sz w:val="28"/>
          <w:szCs w:val="28"/>
        </w:rPr>
        <w:t>实行单循环积分制，每赢一场积2分，输一场积1分，弃权0分。若两队积分相同比较两队间胜负；</w:t>
      </w:r>
      <w:r w:rsidR="00B75824">
        <w:rPr>
          <w:rFonts w:ascii="仿宋_GB2312" w:eastAsia="仿宋_GB2312" w:hAnsiTheme="minorEastAsia" w:hint="eastAsia"/>
          <w:sz w:val="28"/>
          <w:szCs w:val="28"/>
        </w:rPr>
        <w:t>三</w:t>
      </w:r>
      <w:r w:rsidRPr="002662FD">
        <w:rPr>
          <w:rFonts w:ascii="仿宋_GB2312" w:eastAsia="仿宋_GB2312" w:hAnsiTheme="minorEastAsia" w:hint="eastAsia"/>
          <w:sz w:val="28"/>
          <w:szCs w:val="28"/>
        </w:rPr>
        <w:t>队间</w:t>
      </w:r>
      <w:r w:rsidR="00B75824">
        <w:rPr>
          <w:rFonts w:ascii="仿宋_GB2312" w:eastAsia="仿宋_GB2312" w:hAnsiTheme="minorEastAsia" w:hint="eastAsia"/>
          <w:sz w:val="28"/>
          <w:szCs w:val="28"/>
        </w:rPr>
        <w:t>积分</w:t>
      </w:r>
      <w:r w:rsidRPr="002662FD">
        <w:rPr>
          <w:rFonts w:ascii="仿宋_GB2312" w:eastAsia="仿宋_GB2312" w:hAnsiTheme="minorEastAsia" w:hint="eastAsia"/>
          <w:sz w:val="28"/>
          <w:szCs w:val="28"/>
        </w:rPr>
        <w:t>相同</w:t>
      </w:r>
      <w:r w:rsidR="001B3135" w:rsidRPr="001B3135">
        <w:rPr>
          <w:rFonts w:ascii="仿宋_GB2312" w:eastAsia="仿宋_GB2312" w:hAnsiTheme="minorEastAsia" w:hint="eastAsia"/>
          <w:sz w:val="28"/>
          <w:szCs w:val="28"/>
        </w:rPr>
        <w:t>依照如下规则对其进行排名：</w:t>
      </w:r>
    </w:p>
    <w:p w:rsidR="001B3135" w:rsidRPr="001B3135" w:rsidRDefault="001B3135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r w:rsidRPr="001B3135">
        <w:rPr>
          <w:rFonts w:ascii="仿宋_GB2312" w:eastAsia="仿宋_GB2312" w:hAnsiTheme="minorEastAsia" w:hint="eastAsia"/>
          <w:sz w:val="28"/>
          <w:szCs w:val="28"/>
        </w:rPr>
        <w:t>相互比赛间的净胜分；</w:t>
      </w:r>
    </w:p>
    <w:p w:rsidR="001B3135" w:rsidRPr="001B3135" w:rsidRDefault="001B3135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Pr="001B3135">
        <w:rPr>
          <w:rFonts w:ascii="仿宋_GB2312" w:eastAsia="仿宋_GB2312" w:hAnsiTheme="minorEastAsia" w:hint="eastAsia"/>
          <w:sz w:val="28"/>
          <w:szCs w:val="28"/>
        </w:rPr>
        <w:t>相互比赛间的得分总数；</w:t>
      </w:r>
    </w:p>
    <w:p w:rsidR="001B3135" w:rsidRPr="001B3135" w:rsidRDefault="001B3135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（3）</w:t>
      </w:r>
      <w:r w:rsidRPr="001B3135">
        <w:rPr>
          <w:rFonts w:ascii="仿宋_GB2312" w:eastAsia="仿宋_GB2312" w:hAnsiTheme="minorEastAsia" w:hint="eastAsia"/>
          <w:sz w:val="28"/>
          <w:szCs w:val="28"/>
        </w:rPr>
        <w:t>全部小组赛的净胜分；</w:t>
      </w:r>
    </w:p>
    <w:p w:rsidR="001B3135" w:rsidRPr="001B3135" w:rsidRDefault="001B3135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（4）</w:t>
      </w:r>
      <w:r w:rsidRPr="001B3135">
        <w:rPr>
          <w:rFonts w:ascii="仿宋_GB2312" w:eastAsia="仿宋_GB2312" w:hAnsiTheme="minorEastAsia" w:hint="eastAsia"/>
          <w:sz w:val="28"/>
          <w:szCs w:val="28"/>
        </w:rPr>
        <w:t>全部小组赛的得分总数；</w:t>
      </w:r>
    </w:p>
    <w:p w:rsidR="002662FD" w:rsidRDefault="001B3135" w:rsidP="001B3135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（5）</w:t>
      </w:r>
      <w:r w:rsidRPr="001B3135">
        <w:rPr>
          <w:rFonts w:ascii="仿宋_GB2312" w:eastAsia="仿宋_GB2312" w:hAnsiTheme="minorEastAsia" w:hint="eastAsia"/>
          <w:sz w:val="28"/>
          <w:szCs w:val="28"/>
        </w:rPr>
        <w:t>如果套用1-4</w:t>
      </w:r>
      <w:r w:rsidR="00794E2B">
        <w:rPr>
          <w:rFonts w:ascii="仿宋_GB2312" w:eastAsia="仿宋_GB2312" w:hAnsiTheme="minorEastAsia" w:hint="eastAsia"/>
          <w:sz w:val="28"/>
          <w:szCs w:val="28"/>
        </w:rPr>
        <w:t>规则之后仍有球队未分出排名，则根据上届比赛成绩判定排名；如仍无法</w:t>
      </w:r>
      <w:r w:rsidRPr="001B3135">
        <w:rPr>
          <w:rFonts w:ascii="仿宋_GB2312" w:eastAsia="仿宋_GB2312" w:hAnsiTheme="minorEastAsia" w:hint="eastAsia"/>
          <w:sz w:val="28"/>
          <w:szCs w:val="28"/>
        </w:rPr>
        <w:t>分出排名，则通过抓阄的方式确定名册。</w:t>
      </w:r>
    </w:p>
    <w:p w:rsidR="00B74FD0" w:rsidRDefault="00B74FD0" w:rsidP="00B74FD0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4FD0">
        <w:rPr>
          <w:rFonts w:ascii="仿宋_GB2312" w:eastAsia="仿宋_GB2312" w:hAnsiTheme="minorEastAsia"/>
          <w:sz w:val="28"/>
          <w:szCs w:val="28"/>
        </w:rPr>
        <w:t>4</w:t>
      </w:r>
      <w:r w:rsidRPr="00B74FD0"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Theme="minorEastAsia" w:hint="eastAsia"/>
          <w:sz w:val="28"/>
          <w:szCs w:val="28"/>
        </w:rPr>
        <w:t>各小组晋级队伍规则：</w:t>
      </w:r>
    </w:p>
    <w:p w:rsidR="00B74FD0" w:rsidRDefault="00B74FD0" w:rsidP="00B74FD0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根据比赛成绩</w:t>
      </w:r>
      <w:r w:rsidRPr="00B74FD0">
        <w:rPr>
          <w:rFonts w:ascii="仿宋_GB2312" w:eastAsia="仿宋_GB2312" w:hAnsiTheme="minorEastAsia"/>
          <w:sz w:val="28"/>
          <w:szCs w:val="28"/>
        </w:rPr>
        <w:t>共取</w:t>
      </w:r>
      <w:r w:rsidRPr="00B74FD0">
        <w:rPr>
          <w:rFonts w:ascii="仿宋_GB2312" w:eastAsia="仿宋_GB2312" w:hAnsiTheme="minorEastAsia" w:hint="eastAsia"/>
          <w:sz w:val="28"/>
          <w:szCs w:val="28"/>
        </w:rPr>
        <w:t>1</w:t>
      </w:r>
      <w:r w:rsidRPr="00B74FD0">
        <w:rPr>
          <w:rFonts w:ascii="仿宋_GB2312" w:eastAsia="仿宋_GB2312" w:hAnsiTheme="minorEastAsia"/>
          <w:sz w:val="28"/>
          <w:szCs w:val="28"/>
        </w:rPr>
        <w:t>6支队伍进入淘汰赛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74FD0" w:rsidRDefault="00B74FD0" w:rsidP="00B74FD0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首先</w:t>
      </w:r>
      <w:r w:rsidR="00873820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 w:hint="eastAsia"/>
          <w:sz w:val="28"/>
          <w:szCs w:val="28"/>
        </w:rPr>
        <w:t>先取</w:t>
      </w:r>
      <w:r w:rsidR="00873820">
        <w:rPr>
          <w:rFonts w:ascii="仿宋_GB2312" w:eastAsia="仿宋_GB2312" w:hAnsiTheme="minorEastAsia" w:hint="eastAsia"/>
          <w:sz w:val="28"/>
          <w:szCs w:val="28"/>
        </w:rPr>
        <w:t>每组</w:t>
      </w:r>
      <w:r>
        <w:rPr>
          <w:rFonts w:ascii="仿宋_GB2312" w:eastAsia="仿宋_GB2312" w:hAnsiTheme="minorEastAsia" w:hint="eastAsia"/>
          <w:sz w:val="28"/>
          <w:szCs w:val="28"/>
        </w:rPr>
        <w:t>前2名晋级，分列</w:t>
      </w:r>
      <w:r>
        <w:rPr>
          <w:rFonts w:ascii="仿宋_GB2312" w:eastAsia="仿宋_GB2312" w:hAnsiTheme="minorEastAsia"/>
          <w:sz w:val="28"/>
          <w:szCs w:val="28"/>
        </w:rPr>
        <w:t>A1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Theme="minorEastAsia"/>
          <w:sz w:val="28"/>
          <w:szCs w:val="28"/>
        </w:rPr>
        <w:t>A2以次类推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74FD0" w:rsidRPr="00B74FD0" w:rsidRDefault="00B74FD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然后</w:t>
      </w:r>
      <w:r w:rsidR="00873820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 w:hint="eastAsia"/>
          <w:sz w:val="28"/>
          <w:szCs w:val="28"/>
        </w:rPr>
        <w:t>按照小组赛成绩</w:t>
      </w:r>
      <w:r w:rsidR="00873820">
        <w:rPr>
          <w:rFonts w:ascii="仿宋_GB2312" w:eastAsia="仿宋_GB2312" w:hAnsiTheme="minorEastAsia" w:hint="eastAsia"/>
          <w:sz w:val="28"/>
          <w:szCs w:val="28"/>
        </w:rPr>
        <w:t>排序，排序在前的</w:t>
      </w:r>
      <w:r>
        <w:rPr>
          <w:rFonts w:ascii="仿宋_GB2312" w:eastAsia="仿宋_GB2312" w:hAnsiTheme="minorEastAsia" w:hint="eastAsia"/>
          <w:sz w:val="28"/>
          <w:szCs w:val="28"/>
        </w:rPr>
        <w:t>晋级，</w:t>
      </w:r>
      <w:r w:rsidR="00873820">
        <w:rPr>
          <w:rFonts w:ascii="仿宋_GB2312" w:eastAsia="仿宋_GB2312" w:hAnsiTheme="minorEastAsia" w:hint="eastAsia"/>
          <w:sz w:val="28"/>
          <w:szCs w:val="28"/>
        </w:rPr>
        <w:t>排序规则如下</w:t>
      </w:r>
      <w:r w:rsidRPr="00B74FD0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B74FD0" w:rsidRPr="00B74FD0" w:rsidRDefault="0087382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（1）首先按照小组积分多少排序，分高者在前</w:t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74FD0" w:rsidRPr="00B74FD0" w:rsidRDefault="0087382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（2）两组以上第三名球队积分</w:t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相同</w:t>
      </w:r>
      <w:r>
        <w:rPr>
          <w:rFonts w:ascii="仿宋_GB2312" w:eastAsia="仿宋_GB2312" w:hAnsiTheme="minorEastAsia" w:hint="eastAsia"/>
          <w:sz w:val="28"/>
          <w:szCs w:val="28"/>
        </w:rPr>
        <w:t>且有晋级名额的</w:t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，依次</w:t>
      </w:r>
      <w:r>
        <w:rPr>
          <w:rFonts w:ascii="仿宋_GB2312" w:eastAsia="仿宋_GB2312" w:hAnsiTheme="minorEastAsia" w:hint="eastAsia"/>
          <w:sz w:val="28"/>
          <w:szCs w:val="28"/>
        </w:rPr>
        <w:t>按照如下规则排序</w:t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B74FD0" w:rsidRPr="00B74FD0" w:rsidRDefault="0087382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873820">
        <w:rPr>
          <w:rFonts w:ascii="仿宋_GB2312" w:eastAsia="仿宋_GB2312" w:hAnsiTheme="minorEastAsia"/>
          <w:sz w:val="32"/>
          <w:szCs w:val="28"/>
        </w:rPr>
        <w:fldChar w:fldCharType="begin"/>
      </w:r>
      <w:r w:rsidRPr="00873820">
        <w:rPr>
          <w:rFonts w:ascii="仿宋_GB2312" w:eastAsia="仿宋_GB2312" w:hAnsiTheme="minorEastAsia"/>
          <w:sz w:val="32"/>
          <w:szCs w:val="28"/>
        </w:rPr>
        <w:instrText xml:space="preserve"> </w:instrText>
      </w:r>
      <w:r w:rsidRPr="00873820">
        <w:rPr>
          <w:rFonts w:ascii="仿宋_GB2312" w:eastAsia="仿宋_GB2312" w:hAnsiTheme="minorEastAsia" w:hint="eastAsia"/>
          <w:sz w:val="32"/>
          <w:szCs w:val="28"/>
        </w:rPr>
        <w:instrText>eq \o\ac(○,1)</w:instrText>
      </w:r>
      <w:r w:rsidRPr="00873820">
        <w:rPr>
          <w:rFonts w:ascii="仿宋_GB2312" w:eastAsia="仿宋_GB2312" w:hAnsiTheme="minorEastAsia"/>
          <w:sz w:val="32"/>
          <w:szCs w:val="28"/>
        </w:rPr>
        <w:fldChar w:fldCharType="end"/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全部小组赛的净胜分；</w:t>
      </w:r>
    </w:p>
    <w:p w:rsidR="00B74FD0" w:rsidRPr="00B74FD0" w:rsidRDefault="0087382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873820">
        <w:rPr>
          <w:rFonts w:ascii="仿宋_GB2312" w:eastAsia="仿宋_GB2312" w:hAnsiTheme="minorEastAsia"/>
          <w:sz w:val="32"/>
          <w:szCs w:val="28"/>
        </w:rPr>
        <w:fldChar w:fldCharType="begin"/>
      </w:r>
      <w:r w:rsidRPr="00873820">
        <w:rPr>
          <w:rFonts w:ascii="仿宋_GB2312" w:eastAsia="仿宋_GB2312" w:hAnsiTheme="minorEastAsia"/>
          <w:sz w:val="32"/>
          <w:szCs w:val="28"/>
        </w:rPr>
        <w:instrText xml:space="preserve"> </w:instrText>
      </w:r>
      <w:r w:rsidRPr="00873820">
        <w:rPr>
          <w:rFonts w:ascii="仿宋_GB2312" w:eastAsia="仿宋_GB2312" w:hAnsiTheme="minorEastAsia" w:hint="eastAsia"/>
          <w:sz w:val="32"/>
          <w:szCs w:val="28"/>
        </w:rPr>
        <w:instrText>eq \o\ac(○,2)</w:instrText>
      </w:r>
      <w:r w:rsidRPr="00873820">
        <w:rPr>
          <w:rFonts w:ascii="仿宋_GB2312" w:eastAsia="仿宋_GB2312" w:hAnsiTheme="minorEastAsia"/>
          <w:sz w:val="32"/>
          <w:szCs w:val="28"/>
        </w:rPr>
        <w:fldChar w:fldCharType="end"/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全部小组赛的得分总数；</w:t>
      </w:r>
    </w:p>
    <w:p w:rsidR="00B74FD0" w:rsidRPr="00B74FD0" w:rsidRDefault="00873820" w:rsidP="00B74FD0">
      <w:pPr>
        <w:ind w:left="561" w:rightChars="-162" w:right="-340" w:firstLine="54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873820">
        <w:rPr>
          <w:rFonts w:ascii="仿宋_GB2312" w:eastAsia="仿宋_GB2312" w:hAnsiTheme="minorEastAsia"/>
          <w:sz w:val="32"/>
          <w:szCs w:val="28"/>
        </w:rPr>
        <w:fldChar w:fldCharType="begin"/>
      </w:r>
      <w:r w:rsidRPr="00873820">
        <w:rPr>
          <w:rFonts w:ascii="仿宋_GB2312" w:eastAsia="仿宋_GB2312" w:hAnsiTheme="minorEastAsia"/>
          <w:sz w:val="32"/>
          <w:szCs w:val="28"/>
        </w:rPr>
        <w:instrText xml:space="preserve"> </w:instrText>
      </w:r>
      <w:r w:rsidRPr="00873820">
        <w:rPr>
          <w:rFonts w:ascii="仿宋_GB2312" w:eastAsia="仿宋_GB2312" w:hAnsiTheme="minorEastAsia" w:hint="eastAsia"/>
          <w:sz w:val="32"/>
          <w:szCs w:val="28"/>
        </w:rPr>
        <w:instrText>eq \o\ac(○,3)</w:instrText>
      </w:r>
      <w:r w:rsidRPr="00873820">
        <w:rPr>
          <w:rFonts w:ascii="仿宋_GB2312" w:eastAsia="仿宋_GB2312" w:hAnsiTheme="minorEastAsia"/>
          <w:sz w:val="32"/>
          <w:szCs w:val="28"/>
        </w:rPr>
        <w:fldChar w:fldCharType="end"/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如果套用</w:t>
      </w:r>
      <w:r>
        <w:rPr>
          <w:rFonts w:ascii="仿宋_GB2312" w:eastAsia="仿宋_GB2312" w:hAnsiTheme="minorEastAsia" w:hint="eastAsia"/>
          <w:sz w:val="28"/>
          <w:szCs w:val="28"/>
        </w:rPr>
        <w:t>前述</w:t>
      </w:r>
      <w:r w:rsidR="00B74FD0" w:rsidRPr="00B74FD0">
        <w:rPr>
          <w:rFonts w:ascii="仿宋_GB2312" w:eastAsia="仿宋_GB2312" w:hAnsiTheme="minorEastAsia" w:hint="eastAsia"/>
          <w:sz w:val="28"/>
          <w:szCs w:val="28"/>
        </w:rPr>
        <w:t>规则之后仍有球队未分出排名，则根据上届比赛成绩判定排名；如仍未分出排名，则通过抓阄的方式</w:t>
      </w:r>
      <w:r>
        <w:rPr>
          <w:rFonts w:ascii="仿宋_GB2312" w:eastAsia="仿宋_GB2312" w:hAnsiTheme="minorEastAsia" w:hint="eastAsia"/>
          <w:sz w:val="28"/>
          <w:szCs w:val="28"/>
        </w:rPr>
        <w:t>排序。</w:t>
      </w:r>
    </w:p>
    <w:p w:rsidR="002662FD" w:rsidRDefault="00B74FD0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5</w:t>
      </w:r>
      <w:r w:rsidR="002662FD" w:rsidRPr="002662FD">
        <w:rPr>
          <w:rFonts w:ascii="仿宋_GB2312" w:eastAsia="仿宋_GB2312" w:hAnsiTheme="minorEastAsia" w:hint="eastAsia"/>
          <w:sz w:val="28"/>
          <w:szCs w:val="28"/>
        </w:rPr>
        <w:t>、第二阶段</w:t>
      </w:r>
      <w:r w:rsidR="00B75824">
        <w:rPr>
          <w:rFonts w:ascii="仿宋_GB2312" w:eastAsia="仿宋_GB2312" w:hAnsiTheme="minorEastAsia" w:hint="eastAsia"/>
          <w:sz w:val="28"/>
          <w:szCs w:val="28"/>
        </w:rPr>
        <w:t>淘汰</w:t>
      </w:r>
      <w:r w:rsidR="002662FD" w:rsidRPr="002662FD">
        <w:rPr>
          <w:rFonts w:ascii="仿宋_GB2312" w:eastAsia="仿宋_GB2312" w:hAnsiTheme="minorEastAsia" w:hint="eastAsia"/>
          <w:sz w:val="28"/>
          <w:szCs w:val="28"/>
        </w:rPr>
        <w:t>赛：采用淘汰制。</w:t>
      </w:r>
      <w:r w:rsidR="00B75824">
        <w:rPr>
          <w:rFonts w:ascii="仿宋_GB2312" w:eastAsia="仿宋_GB2312" w:hAnsiTheme="minorEastAsia" w:hint="eastAsia"/>
          <w:sz w:val="28"/>
          <w:szCs w:val="28"/>
        </w:rPr>
        <w:t>具体对阵见赛程表。</w:t>
      </w:r>
    </w:p>
    <w:p w:rsidR="002662FD" w:rsidRPr="007030E9" w:rsidRDefault="00501D76" w:rsidP="007030E9">
      <w:pPr>
        <w:ind w:left="561"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030E9">
        <w:rPr>
          <w:rFonts w:ascii="黑体" w:eastAsia="黑体" w:hAnsi="黑体" w:cs="黑体" w:hint="eastAsia"/>
          <w:bCs/>
          <w:sz w:val="28"/>
          <w:szCs w:val="28"/>
        </w:rPr>
        <w:t>二、</w:t>
      </w:r>
      <w:r w:rsidR="007030E9" w:rsidRPr="007030E9">
        <w:rPr>
          <w:rFonts w:ascii="黑体" w:eastAsia="黑体" w:hAnsi="黑体" w:cs="黑体" w:hint="eastAsia"/>
          <w:bCs/>
          <w:sz w:val="28"/>
          <w:szCs w:val="28"/>
        </w:rPr>
        <w:t>比赛规则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（1）双方球队须按规定时间提前10分钟到达比赛场地并到统计台签到，迟到15分钟者被视为自动弃权，则本场比赛以30：0计到场方获胜并进行积分。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（2）比赛时间：比赛分上、下半场，每个半场2节，每节10</w:t>
      </w:r>
      <w:r w:rsidR="001B3135">
        <w:rPr>
          <w:rFonts w:ascii="仿宋_GB2312" w:eastAsia="仿宋_GB2312" w:hAnsiTheme="minorEastAsia" w:hint="eastAsia"/>
          <w:sz w:val="28"/>
          <w:szCs w:val="28"/>
        </w:rPr>
        <w:t>分钟，第四节或加时赛最后两分钟为净时，其他时间为毛时。</w:t>
      </w:r>
      <w:r w:rsidRPr="002662FD">
        <w:rPr>
          <w:rFonts w:ascii="仿宋_GB2312" w:eastAsia="仿宋_GB2312" w:hAnsiTheme="minorEastAsia" w:hint="eastAsia"/>
          <w:sz w:val="28"/>
          <w:szCs w:val="28"/>
        </w:rPr>
        <w:t>若4节比赛得分平，则进行加时赛，时间为5分钟，依此类推。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（3）每节比赛间隙休息2分钟，中场休息5分钟。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（4）一支球队每节可叫暂停1次，第四节比赛可叫暂停2次，每次暂停时间为1分钟(暂停不计入比赛时间)。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（5）比赛时间内可随时换人，但需先到技术台报统计员，出现死球后并以裁判的哨声为准，且替换动作须在20秒内完成。</w:t>
      </w:r>
    </w:p>
    <w:p w:rsidR="002662FD" w:rsidRP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（6）单个队员全场共有5次犯规机会，第6次犯规将被罚下场且不能再参加本场比赛；全队每节犯规累计达4次后，第5次犯规将由对方罚球，犯规以裁判的判罚为准（判罚参考国际篮球判罚</w:t>
      </w:r>
      <w:r w:rsidRPr="002662FD">
        <w:rPr>
          <w:rFonts w:ascii="仿宋_GB2312" w:eastAsia="仿宋_GB2312" w:hAnsiTheme="minorEastAsia" w:hint="eastAsia"/>
          <w:sz w:val="28"/>
          <w:szCs w:val="28"/>
        </w:rPr>
        <w:lastRenderedPageBreak/>
        <w:t>标准）。</w:t>
      </w:r>
    </w:p>
    <w:p w:rsidR="002662FD" w:rsidRDefault="002662FD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2662FD">
        <w:rPr>
          <w:rFonts w:ascii="仿宋_GB2312" w:eastAsia="仿宋_GB2312" w:hAnsiTheme="minorEastAsia" w:hint="eastAsia"/>
          <w:sz w:val="28"/>
          <w:szCs w:val="28"/>
        </w:rPr>
        <w:t>（7）在整个比赛过程中实行“进攻3秒、5秒、8秒、24秒”违例规则。</w:t>
      </w:r>
    </w:p>
    <w:p w:rsidR="00794E2B" w:rsidRDefault="00794E2B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/>
          <w:sz w:val="28"/>
          <w:szCs w:val="28"/>
        </w:rPr>
        <w:t>8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  <w:r w:rsidRPr="00794E2B">
        <w:rPr>
          <w:rFonts w:ascii="仿宋_GB2312" w:eastAsia="仿宋_GB2312" w:hAnsiTheme="minorEastAsia" w:hint="eastAsia"/>
          <w:sz w:val="28"/>
          <w:szCs w:val="28"/>
        </w:rPr>
        <w:t>参加人员须实名制参加本项活动，中途不得更换人员，并严格遵守组委会的防疫管控要求，进入赛场应主动出示山东省电子健康通行码（绿码），按要求主动接受体温测量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C94E2C" w:rsidRDefault="00794E2B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（9）</w:t>
      </w:r>
      <w:r w:rsidR="002662FD" w:rsidRPr="002662FD">
        <w:rPr>
          <w:rFonts w:ascii="仿宋_GB2312" w:eastAsia="仿宋_GB2312" w:hAnsiTheme="minorEastAsia" w:hint="eastAsia"/>
          <w:sz w:val="28"/>
          <w:szCs w:val="28"/>
        </w:rPr>
        <w:t>具体的比赛赛程见《20</w:t>
      </w:r>
      <w:r w:rsidR="00582A45"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2</w:t>
      </w:r>
      <w:r w:rsidR="002662FD" w:rsidRPr="002662FD">
        <w:rPr>
          <w:rFonts w:ascii="仿宋_GB2312" w:eastAsia="仿宋_GB2312" w:hAnsiTheme="minorEastAsia" w:hint="eastAsia"/>
          <w:sz w:val="28"/>
          <w:szCs w:val="28"/>
        </w:rPr>
        <w:t>年青岛</w:t>
      </w:r>
      <w:r w:rsidR="00582A45">
        <w:rPr>
          <w:rFonts w:ascii="仿宋_GB2312" w:eastAsia="仿宋_GB2312" w:hAnsiTheme="minorEastAsia" w:hint="eastAsia"/>
          <w:sz w:val="28"/>
          <w:szCs w:val="28"/>
        </w:rPr>
        <w:t>律协篮球联赛</w:t>
      </w:r>
      <w:r w:rsidR="002662FD" w:rsidRPr="002662FD">
        <w:rPr>
          <w:rFonts w:ascii="仿宋_GB2312" w:eastAsia="仿宋_GB2312" w:hAnsiTheme="minorEastAsia" w:hint="eastAsia"/>
          <w:sz w:val="28"/>
          <w:szCs w:val="28"/>
        </w:rPr>
        <w:t>赛程表》。</w:t>
      </w:r>
    </w:p>
    <w:p w:rsidR="00B75824" w:rsidRPr="007030E9" w:rsidRDefault="007030E9" w:rsidP="007030E9">
      <w:pPr>
        <w:ind w:left="561"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 w:rsidRPr="007030E9">
        <w:rPr>
          <w:rFonts w:ascii="黑体" w:eastAsia="黑体" w:hAnsi="黑体" w:cs="黑体" w:hint="eastAsia"/>
          <w:bCs/>
          <w:sz w:val="28"/>
          <w:szCs w:val="28"/>
        </w:rPr>
        <w:t>三、</w:t>
      </w:r>
      <w:r w:rsidR="00B75824" w:rsidRPr="007030E9">
        <w:rPr>
          <w:rFonts w:ascii="黑体" w:eastAsia="黑体" w:hAnsi="黑体" w:cs="黑体" w:hint="eastAsia"/>
          <w:bCs/>
          <w:sz w:val="28"/>
          <w:szCs w:val="28"/>
        </w:rPr>
        <w:t>注意事项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1、友谊第一、比赛第二、尊重裁判、尊重对手。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2、一切服从裁判，如有辱骂、殴打、恐吓裁判者，取消个人参赛资格。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3、若参赛律所借用外援、虚假报名，一经查实，取消球队参赛资格。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4、参赛队伍需着统一的队服，依赛程表安排，对阵双方在前者着浅色队服，在后者着深色队服。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5、队员要发挥顽强拼搏的精神，不许干扰参赛队员比赛。</w:t>
      </w:r>
    </w:p>
    <w:p w:rsidR="00B75824" w:rsidRPr="00B75824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B75824">
        <w:rPr>
          <w:rFonts w:ascii="仿宋_GB2312" w:eastAsia="仿宋_GB2312" w:hAnsiTheme="minorEastAsia" w:hint="eastAsia"/>
          <w:sz w:val="28"/>
          <w:szCs w:val="28"/>
        </w:rPr>
        <w:t>6、参赛队员要提前作好准备活动，避免一切伤害事故。</w:t>
      </w:r>
    </w:p>
    <w:p w:rsidR="00B75824" w:rsidRPr="00A523AA" w:rsidRDefault="00B75824" w:rsidP="00B75824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A523AA">
        <w:rPr>
          <w:rFonts w:ascii="仿宋_GB2312" w:eastAsia="仿宋_GB2312" w:hAnsiTheme="minorEastAsia" w:hint="eastAsia"/>
          <w:sz w:val="28"/>
          <w:szCs w:val="28"/>
        </w:rPr>
        <w:t>7、因场地提供方临时改变场地使用安排，导致比赛无法进行，青岛市律师协会有权调整并另行通知比赛时间，各参赛队应予服从。</w:t>
      </w:r>
    </w:p>
    <w:p w:rsidR="00C94E2C" w:rsidRPr="00A523AA" w:rsidRDefault="007030E9" w:rsidP="002662FD">
      <w:pPr>
        <w:ind w:left="561" w:rightChars="-162" w:right="-340" w:firstLine="540"/>
        <w:jc w:val="left"/>
        <w:rPr>
          <w:rFonts w:ascii="黑体" w:eastAsia="黑体" w:hAnsi="黑体" w:cs="黑体"/>
          <w:sz w:val="28"/>
          <w:szCs w:val="28"/>
        </w:rPr>
      </w:pPr>
      <w:r w:rsidRPr="00A523AA">
        <w:rPr>
          <w:rFonts w:ascii="黑体" w:eastAsia="黑体" w:hAnsi="黑体" w:cs="黑体" w:hint="eastAsia"/>
          <w:sz w:val="28"/>
          <w:szCs w:val="28"/>
        </w:rPr>
        <w:t>四</w:t>
      </w:r>
      <w:r w:rsidR="00763CB7" w:rsidRPr="00A523AA">
        <w:rPr>
          <w:rFonts w:ascii="黑体" w:eastAsia="黑体" w:hAnsi="黑体" w:cs="黑体" w:hint="eastAsia"/>
          <w:sz w:val="28"/>
          <w:szCs w:val="28"/>
        </w:rPr>
        <w:t>、冠名和赞助</w:t>
      </w:r>
    </w:p>
    <w:p w:rsidR="00C94E2C" w:rsidRPr="00A523AA" w:rsidRDefault="00582A45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A523AA">
        <w:rPr>
          <w:rFonts w:ascii="仿宋_GB2312" w:eastAsia="仿宋_GB2312" w:hAnsiTheme="minorEastAsia" w:hint="eastAsia"/>
          <w:sz w:val="28"/>
          <w:szCs w:val="28"/>
        </w:rPr>
        <w:t>本次比赛面向青岛市各律师事务所征集有偿冠名或赞助，赞助费两万元起，</w:t>
      </w:r>
      <w:r w:rsidR="00CF760E">
        <w:rPr>
          <w:rFonts w:ascii="仿宋_GB2312" w:eastAsia="仿宋_GB2312" w:hAnsiTheme="minorEastAsia" w:hint="eastAsia"/>
          <w:sz w:val="28"/>
          <w:szCs w:val="28"/>
        </w:rPr>
        <w:t>价高者得，</w:t>
      </w:r>
      <w:r w:rsidRPr="00A523AA">
        <w:rPr>
          <w:rFonts w:ascii="仿宋_GB2312" w:eastAsia="仿宋_GB2312" w:hAnsiTheme="minorEastAsia" w:hint="eastAsia"/>
          <w:sz w:val="28"/>
          <w:szCs w:val="28"/>
        </w:rPr>
        <w:t>赞助费最高方以杯赛冠名（</w:t>
      </w:r>
      <w:r w:rsidR="00246C1C" w:rsidRPr="00A523AA">
        <w:rPr>
          <w:rFonts w:ascii="仿宋_GB2312" w:eastAsia="仿宋_GB2312" w:hAnsiTheme="minorEastAsia" w:hint="eastAsia"/>
          <w:sz w:val="28"/>
          <w:szCs w:val="28"/>
        </w:rPr>
        <w:t>比如：</w:t>
      </w:r>
      <w:r w:rsidRPr="00A523AA">
        <w:rPr>
          <w:rFonts w:ascii="仿宋_GB2312" w:eastAsia="仿宋_GB2312" w:hAnsiTheme="minorEastAsia" w:hint="eastAsia"/>
          <w:sz w:val="28"/>
          <w:szCs w:val="28"/>
        </w:rPr>
        <w:t>所名简</w:t>
      </w:r>
      <w:r w:rsidRPr="00A523AA">
        <w:rPr>
          <w:rFonts w:ascii="仿宋_GB2312" w:eastAsia="仿宋_GB2312" w:hAnsiTheme="minorEastAsia" w:hint="eastAsia"/>
          <w:sz w:val="28"/>
          <w:szCs w:val="28"/>
        </w:rPr>
        <w:lastRenderedPageBreak/>
        <w:t>写+杯+</w:t>
      </w:r>
      <w:r w:rsidR="00794E2B">
        <w:rPr>
          <w:rFonts w:ascii="仿宋_GB2312" w:eastAsia="仿宋_GB2312" w:hAnsiTheme="minorEastAsia" w:hint="eastAsia"/>
          <w:sz w:val="28"/>
          <w:szCs w:val="28"/>
        </w:rPr>
        <w:t>第十二</w:t>
      </w:r>
      <w:r w:rsidR="001B3135" w:rsidRPr="00A523AA">
        <w:rPr>
          <w:rFonts w:ascii="仿宋_GB2312" w:eastAsia="仿宋_GB2312" w:hAnsiTheme="minorEastAsia" w:hint="eastAsia"/>
          <w:sz w:val="28"/>
          <w:szCs w:val="28"/>
        </w:rPr>
        <w:t>届</w:t>
      </w:r>
      <w:r w:rsidRPr="00A523AA">
        <w:rPr>
          <w:rFonts w:ascii="仿宋_GB2312" w:eastAsia="仿宋_GB2312" w:hAnsiTheme="minorEastAsia" w:hint="eastAsia"/>
          <w:sz w:val="28"/>
          <w:szCs w:val="28"/>
        </w:rPr>
        <w:t>青岛律协篮球联赛）。</w:t>
      </w:r>
    </w:p>
    <w:p w:rsidR="00C94E2C" w:rsidRDefault="007030E9" w:rsidP="002662FD">
      <w:pPr>
        <w:ind w:left="561"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</w:t>
      </w:r>
      <w:r w:rsidR="00763CB7">
        <w:rPr>
          <w:rFonts w:ascii="黑体" w:eastAsia="黑体" w:hAnsi="黑体" w:cs="黑体" w:hint="eastAsia"/>
          <w:bCs/>
          <w:sz w:val="28"/>
          <w:szCs w:val="28"/>
        </w:rPr>
        <w:t>、防疫工作</w:t>
      </w:r>
    </w:p>
    <w:p w:rsidR="00C94E2C" w:rsidRDefault="00763CB7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1、自觉遵守《青岛市全面做好新冠肺炎疫情常态化防控工作方案》。</w:t>
      </w:r>
    </w:p>
    <w:p w:rsidR="00C94E2C" w:rsidRDefault="00763CB7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2、进入场馆要佩戴口罩，主动出示健康通行码。</w:t>
      </w:r>
    </w:p>
    <w:p w:rsidR="00C94E2C" w:rsidRDefault="007030E9" w:rsidP="002662FD">
      <w:pPr>
        <w:ind w:left="561" w:firstLineChars="200" w:firstLine="56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</w:t>
      </w:r>
      <w:r w:rsidR="00763CB7">
        <w:rPr>
          <w:rFonts w:ascii="黑体" w:eastAsia="黑体" w:hAnsi="黑体" w:cs="黑体" w:hint="eastAsia"/>
          <w:bCs/>
          <w:sz w:val="28"/>
          <w:szCs w:val="28"/>
        </w:rPr>
        <w:t>、最终解释权归本次赛事组委会所有</w:t>
      </w:r>
    </w:p>
    <w:p w:rsidR="00C94E2C" w:rsidRDefault="00763CB7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请各会员单位高度重视，积极准备，共同努力，以饱满的热情和良好的作风参与到比赛中来，把本次</w:t>
      </w:r>
      <w:r w:rsidR="007030E9">
        <w:rPr>
          <w:rFonts w:ascii="仿宋_GB2312" w:eastAsia="仿宋_GB2312" w:hAnsiTheme="minorEastAsia" w:hint="eastAsia"/>
          <w:sz w:val="28"/>
          <w:szCs w:val="28"/>
        </w:rPr>
        <w:t>篮球联赛</w:t>
      </w:r>
      <w:r>
        <w:rPr>
          <w:rFonts w:ascii="仿宋_GB2312" w:eastAsia="仿宋_GB2312" w:hAnsiTheme="minorEastAsia" w:hint="eastAsia"/>
          <w:sz w:val="28"/>
          <w:szCs w:val="28"/>
        </w:rPr>
        <w:t>办成展现我市律师行业良好形象、丰富文体生活、促进会员单位交流，增进友谊，推进文化建设的盛会！</w:t>
      </w:r>
    </w:p>
    <w:p w:rsidR="00C94E2C" w:rsidRDefault="00763CB7" w:rsidP="002662FD">
      <w:pPr>
        <w:ind w:left="561" w:rightChars="-162" w:right="-340" w:firstLine="540"/>
        <w:jc w:val="left"/>
        <w:rPr>
          <w:rFonts w:ascii="仿宋_GB2312" w:eastAsia="仿宋_GB2312" w:hAnsiTheme="minorEastAsia"/>
          <w:sz w:val="28"/>
          <w:szCs w:val="28"/>
        </w:rPr>
      </w:pPr>
      <w:r w:rsidRPr="007030E9">
        <w:rPr>
          <w:rFonts w:ascii="仿宋_GB2312" w:eastAsia="仿宋_GB2312" w:hAnsiTheme="minorEastAsia" w:hint="eastAsia"/>
          <w:sz w:val="28"/>
          <w:szCs w:val="28"/>
        </w:rPr>
        <w:t>如有不明请联系</w:t>
      </w:r>
      <w:r w:rsidR="001B3135">
        <w:rPr>
          <w:rFonts w:ascii="仿宋_GB2312" w:eastAsia="仿宋_GB2312" w:hAnsiTheme="minorEastAsia" w:hint="eastAsia"/>
          <w:sz w:val="28"/>
          <w:szCs w:val="28"/>
        </w:rPr>
        <w:t>律协</w:t>
      </w:r>
      <w:r w:rsidRPr="007030E9">
        <w:rPr>
          <w:rFonts w:ascii="仿宋_GB2312" w:eastAsia="仿宋_GB2312" w:hAnsiTheme="minorEastAsia" w:hint="eastAsia"/>
          <w:sz w:val="28"/>
          <w:szCs w:val="28"/>
        </w:rPr>
        <w:t>马老师，电话：85663550</w:t>
      </w:r>
      <w:r w:rsidR="001B3135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73820" w:rsidRPr="00873820" w:rsidRDefault="00873820" w:rsidP="00873820">
      <w:pPr>
        <w:pStyle w:val="a0"/>
        <w:ind w:left="561"/>
        <w:rPr>
          <w:rFonts w:hint="eastAsia"/>
        </w:rPr>
      </w:pPr>
      <w:bookmarkStart w:id="0" w:name="_GoBack"/>
      <w:bookmarkEnd w:id="0"/>
    </w:p>
    <w:p w:rsidR="001B3135" w:rsidRPr="001B3135" w:rsidRDefault="001B3135" w:rsidP="001B3135">
      <w:pPr>
        <w:pStyle w:val="a0"/>
        <w:ind w:left="561"/>
      </w:pPr>
    </w:p>
    <w:p w:rsidR="00C94E2C" w:rsidRPr="007030E9" w:rsidRDefault="00763CB7" w:rsidP="007030E9">
      <w:pPr>
        <w:ind w:left="561" w:rightChars="-162" w:right="-340" w:firstLine="540"/>
        <w:jc w:val="right"/>
        <w:rPr>
          <w:rFonts w:ascii="仿宋_GB2312" w:eastAsia="仿宋_GB2312" w:hAnsiTheme="minorEastAsia"/>
          <w:sz w:val="28"/>
          <w:szCs w:val="28"/>
        </w:rPr>
      </w:pPr>
      <w:r w:rsidRPr="007030E9">
        <w:rPr>
          <w:rFonts w:ascii="仿宋_GB2312" w:eastAsia="仿宋_GB2312" w:hAnsiTheme="minorEastAsia" w:hint="eastAsia"/>
          <w:sz w:val="28"/>
          <w:szCs w:val="28"/>
        </w:rPr>
        <w:t>青岛市律师协会</w:t>
      </w:r>
    </w:p>
    <w:p w:rsidR="00C94E2C" w:rsidRPr="007030E9" w:rsidRDefault="00763CB7" w:rsidP="007030E9">
      <w:pPr>
        <w:ind w:left="561" w:rightChars="-162" w:right="-340" w:firstLine="540"/>
        <w:jc w:val="right"/>
        <w:rPr>
          <w:rFonts w:ascii="仿宋_GB2312" w:eastAsia="仿宋_GB2312" w:hAnsiTheme="minorEastAsia"/>
          <w:sz w:val="28"/>
          <w:szCs w:val="28"/>
        </w:rPr>
      </w:pPr>
      <w:r w:rsidRPr="007030E9">
        <w:rPr>
          <w:rFonts w:ascii="仿宋_GB2312" w:eastAsia="仿宋_GB2312" w:hAnsiTheme="minorEastAsia" w:hint="eastAsia"/>
          <w:sz w:val="28"/>
          <w:szCs w:val="28"/>
        </w:rPr>
        <w:t>202</w:t>
      </w:r>
      <w:r w:rsidR="00794E2B">
        <w:rPr>
          <w:rFonts w:ascii="仿宋_GB2312" w:eastAsia="仿宋_GB2312" w:hAnsiTheme="minorEastAsia"/>
          <w:sz w:val="28"/>
          <w:szCs w:val="28"/>
        </w:rPr>
        <w:t>2</w:t>
      </w:r>
      <w:r w:rsidRPr="007030E9">
        <w:rPr>
          <w:rFonts w:ascii="仿宋_GB2312" w:eastAsia="仿宋_GB2312" w:hAnsiTheme="minorEastAsia" w:hint="eastAsia"/>
          <w:sz w:val="28"/>
          <w:szCs w:val="28"/>
        </w:rPr>
        <w:t>年</w:t>
      </w:r>
      <w:r w:rsidR="00794E2B">
        <w:rPr>
          <w:rFonts w:ascii="仿宋_GB2312" w:eastAsia="仿宋_GB2312" w:hAnsiTheme="minorEastAsia"/>
          <w:sz w:val="28"/>
          <w:szCs w:val="28"/>
        </w:rPr>
        <w:t>9</w:t>
      </w:r>
      <w:r w:rsidRPr="007030E9">
        <w:rPr>
          <w:rFonts w:ascii="仿宋_GB2312" w:eastAsia="仿宋_GB2312" w:hAnsiTheme="minorEastAsia" w:hint="eastAsia"/>
          <w:sz w:val="28"/>
          <w:szCs w:val="28"/>
        </w:rPr>
        <w:t>月</w:t>
      </w:r>
      <w:r w:rsidR="00794E2B">
        <w:rPr>
          <w:rFonts w:ascii="仿宋_GB2312" w:eastAsia="仿宋_GB2312" w:hAnsiTheme="minorEastAsia"/>
          <w:sz w:val="28"/>
          <w:szCs w:val="28"/>
        </w:rPr>
        <w:t>13</w:t>
      </w:r>
      <w:r w:rsidRPr="007030E9"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C94E2C" w:rsidRDefault="00C94E2C" w:rsidP="002662FD">
      <w:pPr>
        <w:tabs>
          <w:tab w:val="left" w:pos="1620"/>
        </w:tabs>
        <w:ind w:left="561"/>
        <w:rPr>
          <w:rFonts w:ascii="仿宋_GB2312" w:eastAsia="仿宋_GB2312"/>
          <w:sz w:val="28"/>
          <w:szCs w:val="28"/>
        </w:rPr>
      </w:pPr>
    </w:p>
    <w:sectPr w:rsidR="00C94E2C" w:rsidSect="00C9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15" w:rsidRDefault="00DA0615" w:rsidP="002662FD">
      <w:pPr>
        <w:ind w:left="561"/>
      </w:pPr>
      <w:r>
        <w:separator/>
      </w:r>
    </w:p>
  </w:endnote>
  <w:endnote w:type="continuationSeparator" w:id="0">
    <w:p w:rsidR="00DA0615" w:rsidRDefault="00DA0615" w:rsidP="002662FD">
      <w:pPr>
        <w:ind w:left="5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76" w:rsidRDefault="00501D76" w:rsidP="00501D76">
    <w:pPr>
      <w:pStyle w:val="a4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E2C" w:rsidRDefault="00DA0615" w:rsidP="002662FD">
    <w:pPr>
      <w:pStyle w:val="a4"/>
      <w:ind w:left="56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94E2C" w:rsidRDefault="00D808C1" w:rsidP="002662FD">
                <w:pPr>
                  <w:pStyle w:val="a4"/>
                  <w:ind w:left="561"/>
                </w:pPr>
                <w:r>
                  <w:rPr>
                    <w:rFonts w:hint="eastAsia"/>
                  </w:rPr>
                  <w:fldChar w:fldCharType="begin"/>
                </w:r>
                <w:r w:rsidR="00763C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73820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76" w:rsidRDefault="00501D76" w:rsidP="00501D76">
    <w:pPr>
      <w:pStyle w:val="a4"/>
      <w:ind w:left="5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15" w:rsidRDefault="00DA0615" w:rsidP="002662FD">
      <w:pPr>
        <w:ind w:left="561"/>
      </w:pPr>
      <w:r>
        <w:separator/>
      </w:r>
    </w:p>
  </w:footnote>
  <w:footnote w:type="continuationSeparator" w:id="0">
    <w:p w:rsidR="00DA0615" w:rsidRDefault="00DA0615" w:rsidP="002662FD">
      <w:pPr>
        <w:ind w:left="5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76" w:rsidRDefault="00501D76" w:rsidP="00501D76">
    <w:pPr>
      <w:pStyle w:val="a5"/>
      <w:ind w:left="5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76" w:rsidRDefault="00501D76" w:rsidP="00501D76">
    <w:pPr>
      <w:pStyle w:val="a5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76" w:rsidRDefault="00501D76" w:rsidP="00501D76">
    <w:pPr>
      <w:pStyle w:val="a5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C0D"/>
    <w:rsid w:val="0000196A"/>
    <w:rsid w:val="0000221D"/>
    <w:rsid w:val="000027EC"/>
    <w:rsid w:val="00031AD8"/>
    <w:rsid w:val="00031CE8"/>
    <w:rsid w:val="00097C83"/>
    <w:rsid w:val="000A6A58"/>
    <w:rsid w:val="000B53A0"/>
    <w:rsid w:val="000C1A27"/>
    <w:rsid w:val="000D7BC3"/>
    <w:rsid w:val="000E269C"/>
    <w:rsid w:val="000F7DB1"/>
    <w:rsid w:val="00185C69"/>
    <w:rsid w:val="00186C6E"/>
    <w:rsid w:val="001B3135"/>
    <w:rsid w:val="001D0E45"/>
    <w:rsid w:val="001D2F28"/>
    <w:rsid w:val="001F7B08"/>
    <w:rsid w:val="002118DB"/>
    <w:rsid w:val="002125D8"/>
    <w:rsid w:val="00233D2F"/>
    <w:rsid w:val="002376D1"/>
    <w:rsid w:val="00246C1C"/>
    <w:rsid w:val="00265AF9"/>
    <w:rsid w:val="002662FD"/>
    <w:rsid w:val="002710AB"/>
    <w:rsid w:val="002867BA"/>
    <w:rsid w:val="002E1683"/>
    <w:rsid w:val="00306CA8"/>
    <w:rsid w:val="00336AE2"/>
    <w:rsid w:val="003B2DAD"/>
    <w:rsid w:val="003C0D00"/>
    <w:rsid w:val="003C588D"/>
    <w:rsid w:val="003C6CBE"/>
    <w:rsid w:val="0040509C"/>
    <w:rsid w:val="00432F8D"/>
    <w:rsid w:val="0043347C"/>
    <w:rsid w:val="00434004"/>
    <w:rsid w:val="004355B0"/>
    <w:rsid w:val="00446B2C"/>
    <w:rsid w:val="00452D15"/>
    <w:rsid w:val="00462573"/>
    <w:rsid w:val="00476C45"/>
    <w:rsid w:val="00501D76"/>
    <w:rsid w:val="00516DF3"/>
    <w:rsid w:val="0057343A"/>
    <w:rsid w:val="00582A45"/>
    <w:rsid w:val="005B16BD"/>
    <w:rsid w:val="005C1AF3"/>
    <w:rsid w:val="006215E6"/>
    <w:rsid w:val="00621DF7"/>
    <w:rsid w:val="00632458"/>
    <w:rsid w:val="00654671"/>
    <w:rsid w:val="00672317"/>
    <w:rsid w:val="006A6A8B"/>
    <w:rsid w:val="006B02E2"/>
    <w:rsid w:val="006C2867"/>
    <w:rsid w:val="006C6D58"/>
    <w:rsid w:val="007030E9"/>
    <w:rsid w:val="007254D2"/>
    <w:rsid w:val="00763CB7"/>
    <w:rsid w:val="00790412"/>
    <w:rsid w:val="00794E2B"/>
    <w:rsid w:val="007A4C0D"/>
    <w:rsid w:val="007D1B2E"/>
    <w:rsid w:val="007E1068"/>
    <w:rsid w:val="007E6E62"/>
    <w:rsid w:val="00807F08"/>
    <w:rsid w:val="008161D0"/>
    <w:rsid w:val="00823E5E"/>
    <w:rsid w:val="0083337E"/>
    <w:rsid w:val="00845EFD"/>
    <w:rsid w:val="00851D72"/>
    <w:rsid w:val="00857237"/>
    <w:rsid w:val="00873820"/>
    <w:rsid w:val="0088599F"/>
    <w:rsid w:val="008916F6"/>
    <w:rsid w:val="00900A59"/>
    <w:rsid w:val="00911B0F"/>
    <w:rsid w:val="009561E6"/>
    <w:rsid w:val="0095668C"/>
    <w:rsid w:val="009639CB"/>
    <w:rsid w:val="00983E73"/>
    <w:rsid w:val="009846E3"/>
    <w:rsid w:val="0099476D"/>
    <w:rsid w:val="009C1E1D"/>
    <w:rsid w:val="009E5A6E"/>
    <w:rsid w:val="009E7CC3"/>
    <w:rsid w:val="00A1677D"/>
    <w:rsid w:val="00A27DFF"/>
    <w:rsid w:val="00A343C9"/>
    <w:rsid w:val="00A523AA"/>
    <w:rsid w:val="00A8073D"/>
    <w:rsid w:val="00A8205F"/>
    <w:rsid w:val="00A96C2D"/>
    <w:rsid w:val="00AA255F"/>
    <w:rsid w:val="00AD2C29"/>
    <w:rsid w:val="00AE17BA"/>
    <w:rsid w:val="00B31476"/>
    <w:rsid w:val="00B4747D"/>
    <w:rsid w:val="00B74FD0"/>
    <w:rsid w:val="00B75824"/>
    <w:rsid w:val="00BB5B3F"/>
    <w:rsid w:val="00BC24B3"/>
    <w:rsid w:val="00BD0A69"/>
    <w:rsid w:val="00BE2B57"/>
    <w:rsid w:val="00BF2E02"/>
    <w:rsid w:val="00C03519"/>
    <w:rsid w:val="00C13CE6"/>
    <w:rsid w:val="00C905A5"/>
    <w:rsid w:val="00C94E2C"/>
    <w:rsid w:val="00CB2202"/>
    <w:rsid w:val="00CC3717"/>
    <w:rsid w:val="00CD746C"/>
    <w:rsid w:val="00CF760E"/>
    <w:rsid w:val="00D052B5"/>
    <w:rsid w:val="00D34C69"/>
    <w:rsid w:val="00D52AD4"/>
    <w:rsid w:val="00D55502"/>
    <w:rsid w:val="00D6391F"/>
    <w:rsid w:val="00D808C1"/>
    <w:rsid w:val="00D828C9"/>
    <w:rsid w:val="00D86D0D"/>
    <w:rsid w:val="00DA0615"/>
    <w:rsid w:val="00DB3384"/>
    <w:rsid w:val="00DC0720"/>
    <w:rsid w:val="00DF76E9"/>
    <w:rsid w:val="00E236EA"/>
    <w:rsid w:val="00E70E26"/>
    <w:rsid w:val="00EA09A8"/>
    <w:rsid w:val="00EA33CD"/>
    <w:rsid w:val="00EA4588"/>
    <w:rsid w:val="00EB3BFC"/>
    <w:rsid w:val="00EC42A5"/>
    <w:rsid w:val="00F01B8F"/>
    <w:rsid w:val="00F12544"/>
    <w:rsid w:val="00F17424"/>
    <w:rsid w:val="00F37CE9"/>
    <w:rsid w:val="00F43222"/>
    <w:rsid w:val="00FD2390"/>
    <w:rsid w:val="00FD5598"/>
    <w:rsid w:val="00FE4FD6"/>
    <w:rsid w:val="00FF6622"/>
    <w:rsid w:val="02EE6009"/>
    <w:rsid w:val="03C64730"/>
    <w:rsid w:val="0C441B56"/>
    <w:rsid w:val="0E344DE1"/>
    <w:rsid w:val="127211A1"/>
    <w:rsid w:val="161D5728"/>
    <w:rsid w:val="186B241C"/>
    <w:rsid w:val="1C3C44AA"/>
    <w:rsid w:val="1EDF04F3"/>
    <w:rsid w:val="2A4E2E89"/>
    <w:rsid w:val="34732321"/>
    <w:rsid w:val="356451C9"/>
    <w:rsid w:val="3602699A"/>
    <w:rsid w:val="40CA6EC9"/>
    <w:rsid w:val="416F0682"/>
    <w:rsid w:val="42452072"/>
    <w:rsid w:val="439A66A2"/>
    <w:rsid w:val="46C72FA3"/>
    <w:rsid w:val="4C932DC1"/>
    <w:rsid w:val="4E711036"/>
    <w:rsid w:val="4FEA0260"/>
    <w:rsid w:val="504F116F"/>
    <w:rsid w:val="549B1B1E"/>
    <w:rsid w:val="5F817D82"/>
    <w:rsid w:val="62366E87"/>
    <w:rsid w:val="629D07E3"/>
    <w:rsid w:val="6459729C"/>
    <w:rsid w:val="64E226AA"/>
    <w:rsid w:val="67582E52"/>
    <w:rsid w:val="6BB478F4"/>
    <w:rsid w:val="6C0938E1"/>
    <w:rsid w:val="6DF539A9"/>
    <w:rsid w:val="727D0AFE"/>
    <w:rsid w:val="79637C38"/>
    <w:rsid w:val="7C45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2E6567DD-71C2-4506-8ABC-CD97620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line="360" w:lineRule="auto"/>
        <w:ind w:leftChars="267" w:left="2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94E2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94E2C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C9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9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C9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qFormat/>
    <w:rsid w:val="00C94E2C"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sid w:val="00C94E2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C94E2C"/>
    <w:rPr>
      <w:sz w:val="18"/>
      <w:szCs w:val="18"/>
    </w:rPr>
  </w:style>
  <w:style w:type="paragraph" w:customStyle="1" w:styleId="Bodytext1">
    <w:name w:val="Body text|1"/>
    <w:basedOn w:val="a"/>
    <w:qFormat/>
    <w:rsid w:val="00C94E2C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rsid w:val="00C94E2C"/>
    <w:pPr>
      <w:spacing w:line="599" w:lineRule="exact"/>
      <w:ind w:firstLine="630"/>
      <w:outlineLvl w:val="2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F2D04-3D21-4D0B-8D6F-EDAA5DC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259</Words>
  <Characters>1482</Characters>
  <Application>Microsoft Office Word</Application>
  <DocSecurity>0</DocSecurity>
  <Lines>12</Lines>
  <Paragraphs>3</Paragraphs>
  <ScaleCrop>false</ScaleCrop>
  <Company>Lenovo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admin</cp:lastModifiedBy>
  <cp:revision>45</cp:revision>
  <dcterms:created xsi:type="dcterms:W3CDTF">2015-03-17T05:24:00Z</dcterms:created>
  <dcterms:modified xsi:type="dcterms:W3CDTF">2022-09-12T16:02:00Z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